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A7217" w14:textId="77777777" w:rsidR="000D67A3" w:rsidRDefault="00B26EE0">
      <w:pPr>
        <w:pStyle w:val="Title"/>
        <w:jc w:val="center"/>
        <w:rPr>
          <w:rFonts w:eastAsia="Arial"/>
        </w:rPr>
      </w:pPr>
      <w:r>
        <w:rPr>
          <w:rFonts w:eastAsia="Arial"/>
        </w:rPr>
        <w:t>ENGL 101</w:t>
      </w:r>
    </w:p>
    <w:p w14:paraId="7D808F33" w14:textId="24E8D9DB" w:rsidR="00C35658" w:rsidRPr="003A00ED" w:rsidRDefault="00B26EE0">
      <w:pPr>
        <w:pStyle w:val="Title"/>
        <w:jc w:val="center"/>
        <w:rPr>
          <w:rFonts w:eastAsia="Arial"/>
        </w:rPr>
      </w:pPr>
      <w:r>
        <w:rPr>
          <w:rFonts w:eastAsia="Arial"/>
        </w:rPr>
        <w:t xml:space="preserve">Major </w:t>
      </w:r>
      <w:r w:rsidR="00000000" w:rsidRPr="003A00ED">
        <w:rPr>
          <w:rFonts w:eastAsia="Arial"/>
        </w:rPr>
        <w:t>Project 2: How I Write</w:t>
      </w:r>
    </w:p>
    <w:p w14:paraId="7D808F34" w14:textId="77777777" w:rsidR="00C35658" w:rsidRPr="003A00ED" w:rsidRDefault="00C35658">
      <w:pPr>
        <w:rPr>
          <w:rFonts w:ascii="Times New Roman" w:eastAsia="Arial" w:hAnsi="Times New Roman" w:cs="Times New Roman"/>
          <w:b/>
        </w:rPr>
      </w:pPr>
    </w:p>
    <w:p w14:paraId="7D808F35" w14:textId="55863FC0" w:rsidR="00C35658" w:rsidRPr="0068029C" w:rsidRDefault="00000000" w:rsidP="003A00ED">
      <w:pPr>
        <w:pStyle w:val="Subtitle"/>
        <w:jc w:val="left"/>
        <w:rPr>
          <w:rFonts w:eastAsia="Arial"/>
          <w:b w:val="0"/>
          <w:bCs/>
        </w:rPr>
      </w:pPr>
      <w:r w:rsidRPr="0068029C">
        <w:rPr>
          <w:rFonts w:eastAsia="Arial"/>
          <w:b w:val="0"/>
          <w:bCs/>
        </w:rPr>
        <w:t>How do you write? How is your writing process shaped by the tools you use, the environments (digital and physical) you write in, and your identities?</w:t>
      </w:r>
      <w:r w:rsidR="0068029C">
        <w:rPr>
          <w:rFonts w:eastAsia="Arial"/>
          <w:b w:val="0"/>
          <w:bCs/>
        </w:rPr>
        <w:t xml:space="preserve"> </w:t>
      </w:r>
      <w:r w:rsidR="00320174">
        <w:rPr>
          <w:rFonts w:eastAsia="Arial"/>
          <w:b w:val="0"/>
          <w:bCs/>
        </w:rPr>
        <w:t xml:space="preserve">Visual text is also literacy. </w:t>
      </w:r>
      <w:r w:rsidR="001B51B9">
        <w:rPr>
          <w:rFonts w:eastAsia="Arial"/>
          <w:b w:val="0"/>
          <w:bCs/>
        </w:rPr>
        <w:t xml:space="preserve">The process of creating a video is also a writing/composition process. </w:t>
      </w:r>
    </w:p>
    <w:p w14:paraId="7D808F36" w14:textId="77777777" w:rsidR="00C35658" w:rsidRPr="003A00ED" w:rsidRDefault="00C35658">
      <w:pPr>
        <w:rPr>
          <w:rFonts w:ascii="Times New Roman" w:eastAsia="Arial" w:hAnsi="Times New Roman" w:cs="Times New Roman"/>
        </w:rPr>
      </w:pPr>
    </w:p>
    <w:p w14:paraId="7D808F37" w14:textId="77777777" w:rsidR="00C35658" w:rsidRPr="006215D5" w:rsidRDefault="00000000">
      <w:pPr>
        <w:rPr>
          <w:rFonts w:ascii="Times New Roman" w:eastAsia="Arial" w:hAnsi="Times New Roman" w:cs="Times New Roman"/>
          <w:b/>
          <w:bCs/>
        </w:rPr>
      </w:pPr>
      <w:r w:rsidRPr="006215D5">
        <w:rPr>
          <w:rFonts w:ascii="Times New Roman" w:eastAsia="Arial" w:hAnsi="Times New Roman" w:cs="Times New Roman"/>
          <w:b/>
          <w:bCs/>
        </w:rPr>
        <w:t xml:space="preserve">This project involves two parts: </w:t>
      </w:r>
    </w:p>
    <w:p w14:paraId="7D808F38" w14:textId="77777777" w:rsidR="00C35658" w:rsidRPr="003A00ED" w:rsidRDefault="00000000">
      <w:pPr>
        <w:numPr>
          <w:ilvl w:val="0"/>
          <w:numId w:val="2"/>
        </w:numPr>
        <w:pBdr>
          <w:top w:val="nil"/>
          <w:left w:val="nil"/>
          <w:bottom w:val="nil"/>
          <w:right w:val="nil"/>
          <w:between w:val="nil"/>
        </w:pBdr>
        <w:rPr>
          <w:rFonts w:ascii="Times New Roman" w:eastAsia="Arial" w:hAnsi="Times New Roman" w:cs="Times New Roman"/>
          <w:color w:val="000000"/>
        </w:rPr>
      </w:pPr>
      <w:r w:rsidRPr="003A00ED">
        <w:rPr>
          <w:rFonts w:ascii="Times New Roman" w:eastAsia="Arial" w:hAnsi="Times New Roman" w:cs="Times New Roman"/>
          <w:color w:val="000000"/>
        </w:rPr>
        <w:t>a 1-2-minute video illustrating your writing process and how it’s shaped by your tools, environments, and identities, and</w:t>
      </w:r>
    </w:p>
    <w:p w14:paraId="7D808F39" w14:textId="6991B49E" w:rsidR="00C35658" w:rsidRPr="003A00ED" w:rsidRDefault="00000000">
      <w:pPr>
        <w:numPr>
          <w:ilvl w:val="0"/>
          <w:numId w:val="2"/>
        </w:numPr>
        <w:pBdr>
          <w:top w:val="nil"/>
          <w:left w:val="nil"/>
          <w:bottom w:val="nil"/>
          <w:right w:val="nil"/>
          <w:between w:val="nil"/>
        </w:pBdr>
        <w:rPr>
          <w:rFonts w:ascii="Times New Roman" w:eastAsia="Arial" w:hAnsi="Times New Roman" w:cs="Times New Roman"/>
          <w:color w:val="000000"/>
        </w:rPr>
      </w:pPr>
      <w:r w:rsidRPr="003A00ED">
        <w:rPr>
          <w:rFonts w:ascii="Times New Roman" w:eastAsia="Arial" w:hAnsi="Times New Roman" w:cs="Times New Roman"/>
          <w:color w:val="000000"/>
        </w:rPr>
        <w:t>an artist’s statement, appx.</w:t>
      </w:r>
      <w:r w:rsidRPr="003A00ED">
        <w:rPr>
          <w:rFonts w:ascii="Times New Roman" w:eastAsia="Arial" w:hAnsi="Times New Roman" w:cs="Times New Roman"/>
        </w:rPr>
        <w:t xml:space="preserve"> 800</w:t>
      </w:r>
      <w:r w:rsidRPr="003A00ED">
        <w:rPr>
          <w:rFonts w:ascii="Times New Roman" w:eastAsia="Arial" w:hAnsi="Times New Roman" w:cs="Times New Roman"/>
          <w:color w:val="000000"/>
        </w:rPr>
        <w:t xml:space="preserve"> words, analyzing your video</w:t>
      </w:r>
      <w:r w:rsidR="00B261B6">
        <w:rPr>
          <w:rFonts w:ascii="Times New Roman" w:eastAsia="Arial" w:hAnsi="Times New Roman" w:cs="Times New Roman"/>
          <w:color w:val="000000"/>
        </w:rPr>
        <w:t xml:space="preserve"> (APA style)</w:t>
      </w:r>
    </w:p>
    <w:p w14:paraId="7D808F3A" w14:textId="77777777" w:rsidR="00C35658" w:rsidRPr="003A00ED" w:rsidRDefault="00C35658">
      <w:pPr>
        <w:rPr>
          <w:rFonts w:ascii="Times New Roman" w:eastAsia="Arial" w:hAnsi="Times New Roman" w:cs="Times New Roman"/>
        </w:rPr>
      </w:pPr>
    </w:p>
    <w:p w14:paraId="7D808F3B" w14:textId="77777777" w:rsidR="00C35658" w:rsidRPr="003A00ED" w:rsidRDefault="00000000">
      <w:pPr>
        <w:pStyle w:val="Heading1"/>
        <w:rPr>
          <w:rFonts w:eastAsia="Arial"/>
        </w:rPr>
      </w:pPr>
      <w:r w:rsidRPr="003A00ED">
        <w:rPr>
          <w:rFonts w:eastAsia="Arial"/>
        </w:rPr>
        <w:t>Brainstorming Your Content</w:t>
      </w:r>
    </w:p>
    <w:p w14:paraId="7D808F3C" w14:textId="77777777" w:rsidR="00C35658" w:rsidRPr="003A00ED" w:rsidRDefault="00000000">
      <w:pPr>
        <w:numPr>
          <w:ilvl w:val="0"/>
          <w:numId w:val="4"/>
        </w:numPr>
        <w:pBdr>
          <w:top w:val="nil"/>
          <w:left w:val="nil"/>
          <w:bottom w:val="nil"/>
          <w:right w:val="nil"/>
          <w:between w:val="nil"/>
        </w:pBdr>
        <w:rPr>
          <w:rFonts w:ascii="Times New Roman" w:eastAsia="Arial" w:hAnsi="Times New Roman" w:cs="Times New Roman"/>
          <w:color w:val="000000"/>
        </w:rPr>
      </w:pPr>
      <w:r w:rsidRPr="003A00ED">
        <w:rPr>
          <w:rFonts w:ascii="Times New Roman" w:eastAsia="Arial" w:hAnsi="Times New Roman" w:cs="Times New Roman"/>
          <w:color w:val="000000"/>
        </w:rPr>
        <w:t xml:space="preserve">Review your reading responses and class notes to refresh your memory about different aspects of your writing process. For instance, how does your writing process involve other people? In what ways do you compose when you are </w:t>
      </w:r>
      <w:r w:rsidRPr="003A00ED">
        <w:rPr>
          <w:rFonts w:ascii="Times New Roman" w:eastAsia="Arial" w:hAnsi="Times New Roman" w:cs="Times New Roman"/>
          <w:i/>
          <w:color w:val="000000"/>
        </w:rPr>
        <w:t>not</w:t>
      </w:r>
      <w:r w:rsidRPr="003A00ED">
        <w:rPr>
          <w:rFonts w:ascii="Times New Roman" w:eastAsia="Arial" w:hAnsi="Times New Roman" w:cs="Times New Roman"/>
          <w:color w:val="000000"/>
        </w:rPr>
        <w:t xml:space="preserve"> writing (e.g., cleaning, exercising)? What needs to be in your environment for you to be able to write? How has the pandemic shaped your process? What aspects help you write, and what aspects get in the way? </w:t>
      </w:r>
    </w:p>
    <w:p w14:paraId="7D808F3D" w14:textId="77777777" w:rsidR="00C35658" w:rsidRPr="003A00ED" w:rsidRDefault="00000000">
      <w:pPr>
        <w:numPr>
          <w:ilvl w:val="0"/>
          <w:numId w:val="4"/>
        </w:numPr>
        <w:pBdr>
          <w:top w:val="nil"/>
          <w:left w:val="nil"/>
          <w:bottom w:val="nil"/>
          <w:right w:val="nil"/>
          <w:between w:val="nil"/>
        </w:pBdr>
        <w:rPr>
          <w:rFonts w:ascii="Times New Roman" w:eastAsia="Arial" w:hAnsi="Times New Roman" w:cs="Times New Roman"/>
          <w:color w:val="000000"/>
        </w:rPr>
      </w:pPr>
      <w:r w:rsidRPr="003A00ED">
        <w:rPr>
          <w:rFonts w:ascii="Times New Roman" w:eastAsia="Arial" w:hAnsi="Times New Roman" w:cs="Times New Roman"/>
          <w:color w:val="000000"/>
        </w:rPr>
        <w:t xml:space="preserve">Based on this array of information, think about what you want to focus on in your video: </w:t>
      </w:r>
    </w:p>
    <w:p w14:paraId="7D808F3E" w14:textId="544A6AD5" w:rsidR="00C35658" w:rsidRPr="003A00ED" w:rsidRDefault="00000000">
      <w:pPr>
        <w:numPr>
          <w:ilvl w:val="1"/>
          <w:numId w:val="4"/>
        </w:numPr>
        <w:pBdr>
          <w:top w:val="nil"/>
          <w:left w:val="nil"/>
          <w:bottom w:val="nil"/>
          <w:right w:val="nil"/>
          <w:between w:val="nil"/>
        </w:pBdr>
        <w:rPr>
          <w:rFonts w:ascii="Times New Roman" w:eastAsia="Times New Roman" w:hAnsi="Times New Roman" w:cs="Times New Roman"/>
          <w:color w:val="000000"/>
        </w:rPr>
      </w:pPr>
      <w:r w:rsidRPr="003A00ED">
        <w:rPr>
          <w:rFonts w:ascii="Times New Roman" w:eastAsia="Arial" w:hAnsi="Times New Roman" w:cs="Times New Roman"/>
          <w:b/>
          <w:color w:val="000000"/>
        </w:rPr>
        <w:t xml:space="preserve">your process of doing </w:t>
      </w:r>
      <w:r w:rsidRPr="003A00ED">
        <w:rPr>
          <w:rFonts w:ascii="Times New Roman" w:eastAsia="Arial" w:hAnsi="Times New Roman" w:cs="Times New Roman"/>
          <w:b/>
          <w:i/>
          <w:color w:val="000000"/>
        </w:rPr>
        <w:t>academic writing</w:t>
      </w:r>
      <w:r w:rsidRPr="003A00ED">
        <w:rPr>
          <w:rFonts w:ascii="Times New Roman" w:eastAsia="Arial" w:hAnsi="Times New Roman" w:cs="Times New Roman"/>
          <w:color w:val="000000"/>
        </w:rPr>
        <w:t xml:space="preserve"> </w:t>
      </w:r>
      <w:r w:rsidR="00C77260">
        <w:rPr>
          <w:rFonts w:ascii="Times New Roman" w:eastAsia="Arial" w:hAnsi="Times New Roman" w:cs="Times New Roman"/>
          <w:color w:val="000000"/>
        </w:rPr>
        <w:t xml:space="preserve">(e.g. one of your </w:t>
      </w:r>
      <w:r w:rsidR="008D1D32">
        <w:rPr>
          <w:rFonts w:ascii="Times New Roman" w:eastAsia="Arial" w:hAnsi="Times New Roman" w:cs="Times New Roman"/>
          <w:color w:val="000000"/>
        </w:rPr>
        <w:t>assignment writing for courses other than ENGL101</w:t>
      </w:r>
      <w:r w:rsidR="00C77260">
        <w:rPr>
          <w:rFonts w:ascii="Times New Roman" w:eastAsia="Arial" w:hAnsi="Times New Roman" w:cs="Times New Roman"/>
          <w:color w:val="000000"/>
        </w:rPr>
        <w:t>)</w:t>
      </w:r>
    </w:p>
    <w:p w14:paraId="7D808F3F" w14:textId="2D0D4911" w:rsidR="00C35658" w:rsidRPr="003A00ED" w:rsidRDefault="00000000">
      <w:pPr>
        <w:numPr>
          <w:ilvl w:val="1"/>
          <w:numId w:val="4"/>
        </w:numPr>
        <w:pBdr>
          <w:top w:val="nil"/>
          <w:left w:val="nil"/>
          <w:bottom w:val="nil"/>
          <w:right w:val="nil"/>
          <w:between w:val="nil"/>
        </w:pBdr>
        <w:rPr>
          <w:rFonts w:ascii="Times New Roman" w:eastAsia="Times New Roman" w:hAnsi="Times New Roman" w:cs="Times New Roman"/>
          <w:color w:val="000000"/>
        </w:rPr>
      </w:pPr>
      <w:r w:rsidRPr="003A00ED">
        <w:rPr>
          <w:rFonts w:ascii="Times New Roman" w:eastAsia="Arial" w:hAnsi="Times New Roman" w:cs="Times New Roman"/>
          <w:b/>
          <w:color w:val="000000"/>
        </w:rPr>
        <w:t xml:space="preserve">your process of writing </w:t>
      </w:r>
      <w:r w:rsidRPr="003A00ED">
        <w:rPr>
          <w:rFonts w:ascii="Times New Roman" w:eastAsia="Arial" w:hAnsi="Times New Roman" w:cs="Times New Roman"/>
          <w:b/>
          <w:i/>
          <w:color w:val="000000"/>
        </w:rPr>
        <w:t>something that’s not for class</w:t>
      </w:r>
      <w:r w:rsidRPr="003A00ED">
        <w:rPr>
          <w:rFonts w:ascii="Times New Roman" w:eastAsia="Arial" w:hAnsi="Times New Roman" w:cs="Times New Roman"/>
          <w:color w:val="000000"/>
        </w:rPr>
        <w:t xml:space="preserve"> (e.g.</w:t>
      </w:r>
      <w:r w:rsidR="001839A8">
        <w:rPr>
          <w:rFonts w:ascii="Times New Roman" w:eastAsia="Arial" w:hAnsi="Times New Roman" w:cs="Times New Roman"/>
          <w:color w:val="000000"/>
        </w:rPr>
        <w:t xml:space="preserve"> creative writing, </w:t>
      </w:r>
      <w:r w:rsidR="00E27855">
        <w:rPr>
          <w:rFonts w:ascii="Times New Roman" w:eastAsia="Arial" w:hAnsi="Times New Roman" w:cs="Times New Roman"/>
          <w:color w:val="000000"/>
        </w:rPr>
        <w:t>email</w:t>
      </w:r>
      <w:r w:rsidR="00B1118A">
        <w:rPr>
          <w:rFonts w:ascii="Times New Roman" w:eastAsia="Arial" w:hAnsi="Times New Roman" w:cs="Times New Roman"/>
          <w:color w:val="000000"/>
        </w:rPr>
        <w:t>s</w:t>
      </w:r>
      <w:r w:rsidR="00E27855">
        <w:rPr>
          <w:rFonts w:ascii="Times New Roman" w:eastAsia="Arial" w:hAnsi="Times New Roman" w:cs="Times New Roman"/>
          <w:color w:val="000000"/>
        </w:rPr>
        <w:t>, love letters, songs,</w:t>
      </w:r>
      <w:r w:rsidR="00B1118A">
        <w:rPr>
          <w:rFonts w:ascii="Times New Roman" w:eastAsia="Arial" w:hAnsi="Times New Roman" w:cs="Times New Roman"/>
          <w:color w:val="000000"/>
        </w:rPr>
        <w:t xml:space="preserve"> etc.</w:t>
      </w:r>
      <w:r w:rsidRPr="003A00ED">
        <w:rPr>
          <w:rFonts w:ascii="Times New Roman" w:eastAsia="Arial" w:hAnsi="Times New Roman" w:cs="Times New Roman"/>
          <w:color w:val="000000"/>
        </w:rPr>
        <w:t>)</w:t>
      </w:r>
    </w:p>
    <w:p w14:paraId="7D808F40" w14:textId="71B8E265" w:rsidR="00C35658" w:rsidRPr="003A00ED" w:rsidRDefault="00000000">
      <w:pPr>
        <w:numPr>
          <w:ilvl w:val="1"/>
          <w:numId w:val="4"/>
        </w:numPr>
        <w:pBdr>
          <w:top w:val="nil"/>
          <w:left w:val="nil"/>
          <w:bottom w:val="nil"/>
          <w:right w:val="nil"/>
          <w:between w:val="nil"/>
        </w:pBdr>
        <w:rPr>
          <w:rFonts w:ascii="Times New Roman" w:eastAsia="Times New Roman" w:hAnsi="Times New Roman" w:cs="Times New Roman"/>
          <w:color w:val="000000"/>
        </w:rPr>
      </w:pPr>
      <w:r w:rsidRPr="003A00ED">
        <w:rPr>
          <w:rFonts w:ascii="Times New Roman" w:eastAsia="Arial" w:hAnsi="Times New Roman" w:cs="Times New Roman"/>
          <w:b/>
          <w:i/>
          <w:color w:val="000000"/>
        </w:rPr>
        <w:t>some specific aspect of your process</w:t>
      </w:r>
      <w:r w:rsidRPr="003A00ED">
        <w:rPr>
          <w:rFonts w:ascii="Times New Roman" w:eastAsia="Arial" w:hAnsi="Times New Roman" w:cs="Times New Roman"/>
          <w:color w:val="000000"/>
        </w:rPr>
        <w:t xml:space="preserve"> </w:t>
      </w:r>
    </w:p>
    <w:p w14:paraId="7D808F41" w14:textId="77777777" w:rsidR="00C35658" w:rsidRPr="003A00ED" w:rsidRDefault="00C35658">
      <w:pPr>
        <w:rPr>
          <w:rFonts w:ascii="Times New Roman" w:eastAsia="Arial" w:hAnsi="Times New Roman" w:cs="Times New Roman"/>
        </w:rPr>
      </w:pPr>
    </w:p>
    <w:p w14:paraId="7D808F42" w14:textId="77777777" w:rsidR="00C35658" w:rsidRPr="003A00ED" w:rsidRDefault="00000000">
      <w:pPr>
        <w:pStyle w:val="Heading1"/>
        <w:rPr>
          <w:rFonts w:eastAsia="Arial"/>
        </w:rPr>
      </w:pPr>
      <w:r w:rsidRPr="003A00ED">
        <w:rPr>
          <w:rFonts w:eastAsia="Arial"/>
        </w:rPr>
        <w:t>Assembling Your Digital Assets and Technology</w:t>
      </w:r>
    </w:p>
    <w:p w14:paraId="7D808F43" w14:textId="77777777" w:rsidR="00C35658" w:rsidRPr="003A00ED" w:rsidRDefault="00000000">
      <w:pPr>
        <w:rPr>
          <w:rFonts w:ascii="Times New Roman" w:eastAsia="Arial" w:hAnsi="Times New Roman" w:cs="Times New Roman"/>
          <w:b/>
        </w:rPr>
      </w:pPr>
      <w:r w:rsidRPr="003A00ED">
        <w:rPr>
          <w:rFonts w:ascii="Times New Roman" w:eastAsia="Arial" w:hAnsi="Times New Roman" w:cs="Times New Roman"/>
          <w:b/>
        </w:rPr>
        <w:t xml:space="preserve">(You Can Use the Digital Media Suite (DMS) </w:t>
      </w:r>
      <w:hyperlink r:id="rId6" w:anchor="/lessons/ctkqIiWuCOOR6mAYRqeOfIYwAnA9wIZ3">
        <w:r w:rsidRPr="003A00ED">
          <w:rPr>
            <w:rFonts w:ascii="Times New Roman" w:eastAsia="Arial" w:hAnsi="Times New Roman" w:cs="Times New Roman"/>
            <w:b/>
            <w:color w:val="0563C1"/>
            <w:u w:val="single"/>
          </w:rPr>
          <w:t>English 101 Modules</w:t>
        </w:r>
      </w:hyperlink>
      <w:r w:rsidRPr="003A00ED">
        <w:rPr>
          <w:rFonts w:ascii="Times New Roman" w:eastAsia="Arial" w:hAnsi="Times New Roman" w:cs="Times New Roman"/>
          <w:b/>
        </w:rPr>
        <w:t xml:space="preserve"> to Guide You)</w:t>
      </w:r>
    </w:p>
    <w:p w14:paraId="7D808F44" w14:textId="77777777" w:rsidR="00C35658" w:rsidRPr="003A00ED" w:rsidRDefault="00000000">
      <w:pPr>
        <w:numPr>
          <w:ilvl w:val="0"/>
          <w:numId w:val="4"/>
        </w:numPr>
        <w:pBdr>
          <w:top w:val="nil"/>
          <w:left w:val="nil"/>
          <w:bottom w:val="nil"/>
          <w:right w:val="nil"/>
          <w:between w:val="nil"/>
        </w:pBdr>
        <w:rPr>
          <w:rFonts w:ascii="Times New Roman" w:eastAsia="Arial" w:hAnsi="Times New Roman" w:cs="Times New Roman"/>
          <w:color w:val="000000"/>
        </w:rPr>
      </w:pPr>
      <w:r w:rsidRPr="003A00ED">
        <w:rPr>
          <w:rFonts w:ascii="Times New Roman" w:eastAsia="Arial" w:hAnsi="Times New Roman" w:cs="Times New Roman"/>
          <w:color w:val="000000"/>
        </w:rPr>
        <w:t>Based on your brainstorming notes, make a list of the “digital assets” you’ll need: particular photographs, video clips, music, sound effects. Some assets you’ll want to create on your own (e.g., screen-recordings of yourself working), and some you’ll want to find online.</w:t>
      </w:r>
    </w:p>
    <w:p w14:paraId="7D808F45" w14:textId="33A2A87A" w:rsidR="00C35658" w:rsidRPr="003A00ED" w:rsidRDefault="00000000">
      <w:pPr>
        <w:numPr>
          <w:ilvl w:val="1"/>
          <w:numId w:val="4"/>
        </w:numPr>
        <w:pBdr>
          <w:top w:val="nil"/>
          <w:left w:val="nil"/>
          <w:bottom w:val="nil"/>
          <w:right w:val="nil"/>
          <w:between w:val="nil"/>
        </w:pBdr>
        <w:rPr>
          <w:rFonts w:ascii="Times New Roman" w:eastAsia="Arial" w:hAnsi="Times New Roman" w:cs="Times New Roman"/>
          <w:color w:val="000000"/>
        </w:rPr>
      </w:pPr>
      <w:r w:rsidRPr="003A00ED">
        <w:rPr>
          <w:rFonts w:ascii="Times New Roman" w:eastAsia="Arial" w:hAnsi="Times New Roman" w:cs="Times New Roman"/>
          <w:color w:val="000000"/>
        </w:rPr>
        <w:t>The DMS E</w:t>
      </w:r>
      <w:r w:rsidR="006A1560">
        <w:rPr>
          <w:rFonts w:ascii="Times New Roman" w:eastAsia="Arial" w:hAnsi="Times New Roman" w:cs="Times New Roman"/>
          <w:color w:val="000000"/>
        </w:rPr>
        <w:t>NGL</w:t>
      </w:r>
      <w:r w:rsidRPr="003A00ED">
        <w:rPr>
          <w:rFonts w:ascii="Times New Roman" w:eastAsia="Arial" w:hAnsi="Times New Roman" w:cs="Times New Roman"/>
          <w:color w:val="000000"/>
        </w:rPr>
        <w:t xml:space="preserve"> 101 modules have information on </w:t>
      </w:r>
      <w:hyperlink r:id="rId7" w:anchor="/lessons/mHBrAPnX4NXYoRhpvz3WIbMP2w5KP9xb">
        <w:r w:rsidRPr="003A00ED">
          <w:rPr>
            <w:rFonts w:ascii="Times New Roman" w:eastAsia="Arial" w:hAnsi="Times New Roman" w:cs="Times New Roman"/>
            <w:color w:val="0563C1"/>
            <w:u w:val="single"/>
          </w:rPr>
          <w:t>recording your own video</w:t>
        </w:r>
      </w:hyperlink>
      <w:r w:rsidRPr="003A00ED">
        <w:rPr>
          <w:rFonts w:ascii="Times New Roman" w:eastAsia="Arial" w:hAnsi="Times New Roman" w:cs="Times New Roman"/>
          <w:color w:val="000000"/>
        </w:rPr>
        <w:t xml:space="preserve">, </w:t>
      </w:r>
      <w:hyperlink r:id="rId8" w:anchor="/lessons/deOIB5mMGjiOcksfc_Ri28OZB5ZXiL27">
        <w:r w:rsidRPr="003A00ED">
          <w:rPr>
            <w:rFonts w:ascii="Times New Roman" w:eastAsia="Arial" w:hAnsi="Times New Roman" w:cs="Times New Roman"/>
            <w:color w:val="0563C1"/>
            <w:u w:val="single"/>
          </w:rPr>
          <w:t>creating screen recordings</w:t>
        </w:r>
      </w:hyperlink>
      <w:r w:rsidRPr="003A00ED">
        <w:rPr>
          <w:rFonts w:ascii="Times New Roman" w:eastAsia="Arial" w:hAnsi="Times New Roman" w:cs="Times New Roman"/>
          <w:color w:val="000000"/>
        </w:rPr>
        <w:t xml:space="preserve">, and </w:t>
      </w:r>
      <w:hyperlink r:id="rId9" w:anchor="/lessons/6qPUjgqN9BEx7MvCtBAO3KSDpM8ACvv1">
        <w:r w:rsidRPr="003A00ED">
          <w:rPr>
            <w:rFonts w:ascii="Times New Roman" w:eastAsia="Arial" w:hAnsi="Times New Roman" w:cs="Times New Roman"/>
            <w:color w:val="0563C1"/>
            <w:u w:val="single"/>
          </w:rPr>
          <w:t>links to Creative Commons stock footage</w:t>
        </w:r>
      </w:hyperlink>
      <w:r w:rsidRPr="003A00ED">
        <w:rPr>
          <w:rFonts w:ascii="Times New Roman" w:eastAsia="Arial" w:hAnsi="Times New Roman" w:cs="Times New Roman"/>
          <w:color w:val="000000"/>
        </w:rPr>
        <w:t xml:space="preserve"> </w:t>
      </w:r>
    </w:p>
    <w:p w14:paraId="7D808F46" w14:textId="32FEBB59" w:rsidR="00C35658" w:rsidRPr="003A00ED" w:rsidRDefault="00000000">
      <w:pPr>
        <w:numPr>
          <w:ilvl w:val="0"/>
          <w:numId w:val="4"/>
        </w:numPr>
        <w:pBdr>
          <w:top w:val="nil"/>
          <w:left w:val="nil"/>
          <w:bottom w:val="nil"/>
          <w:right w:val="nil"/>
          <w:between w:val="nil"/>
        </w:pBdr>
        <w:rPr>
          <w:rFonts w:ascii="Times New Roman" w:eastAsia="Arial" w:hAnsi="Times New Roman" w:cs="Times New Roman"/>
          <w:color w:val="000000"/>
        </w:rPr>
      </w:pPr>
      <w:r w:rsidRPr="003A00ED">
        <w:rPr>
          <w:rFonts w:ascii="Times New Roman" w:eastAsia="Arial" w:hAnsi="Times New Roman" w:cs="Times New Roman"/>
          <w:color w:val="000000"/>
        </w:rPr>
        <w:t xml:space="preserve">Make a </w:t>
      </w:r>
      <w:r w:rsidRPr="00366F07">
        <w:rPr>
          <w:rFonts w:ascii="Times New Roman" w:eastAsia="Arial" w:hAnsi="Times New Roman" w:cs="Times New Roman"/>
          <w:color w:val="000000"/>
          <w:u w:val="single"/>
        </w:rPr>
        <w:t>storyboard</w:t>
      </w:r>
      <w:r w:rsidRPr="003A00ED">
        <w:rPr>
          <w:rFonts w:ascii="Times New Roman" w:eastAsia="Arial" w:hAnsi="Times New Roman" w:cs="Times New Roman"/>
          <w:color w:val="000000"/>
        </w:rPr>
        <w:t xml:space="preserve"> to help you think about how you’ll sequence your video and what audio will be playing during what images. (The DMS E</w:t>
      </w:r>
      <w:r w:rsidR="00366F07">
        <w:rPr>
          <w:rFonts w:ascii="Times New Roman" w:eastAsia="Arial" w:hAnsi="Times New Roman" w:cs="Times New Roman"/>
          <w:color w:val="000000"/>
        </w:rPr>
        <w:t>NGL</w:t>
      </w:r>
      <w:r w:rsidRPr="003A00ED">
        <w:rPr>
          <w:rFonts w:ascii="Times New Roman" w:eastAsia="Arial" w:hAnsi="Times New Roman" w:cs="Times New Roman"/>
          <w:color w:val="000000"/>
        </w:rPr>
        <w:t xml:space="preserve"> 101 modules have information about </w:t>
      </w:r>
      <w:hyperlink r:id="rId10" w:anchor="/lessons/-lycTmvgbShQGmTVaoOK-vS4Z_y5NOSz">
        <w:r w:rsidRPr="003A00ED">
          <w:rPr>
            <w:rFonts w:ascii="Times New Roman" w:eastAsia="Arial" w:hAnsi="Times New Roman" w:cs="Times New Roman"/>
            <w:color w:val="0563C1"/>
            <w:u w:val="single"/>
          </w:rPr>
          <w:t>storyboarding and video design</w:t>
        </w:r>
      </w:hyperlink>
      <w:r w:rsidRPr="003A00ED">
        <w:rPr>
          <w:rFonts w:ascii="Times New Roman" w:eastAsia="Arial" w:hAnsi="Times New Roman" w:cs="Times New Roman"/>
          <w:color w:val="000000"/>
        </w:rPr>
        <w:t xml:space="preserve">.)  </w:t>
      </w:r>
    </w:p>
    <w:p w14:paraId="7D808F47" w14:textId="5A3BD9E3" w:rsidR="00C35658" w:rsidRPr="003A00ED" w:rsidRDefault="00000000">
      <w:pPr>
        <w:numPr>
          <w:ilvl w:val="0"/>
          <w:numId w:val="4"/>
        </w:numPr>
        <w:pBdr>
          <w:top w:val="nil"/>
          <w:left w:val="nil"/>
          <w:bottom w:val="nil"/>
          <w:right w:val="nil"/>
          <w:between w:val="nil"/>
        </w:pBdr>
        <w:rPr>
          <w:rFonts w:ascii="Times New Roman" w:eastAsia="Arial" w:hAnsi="Times New Roman" w:cs="Times New Roman"/>
          <w:color w:val="000000"/>
        </w:rPr>
      </w:pPr>
      <w:r w:rsidRPr="003A00ED">
        <w:rPr>
          <w:rFonts w:ascii="Times New Roman" w:eastAsia="Arial" w:hAnsi="Times New Roman" w:cs="Times New Roman"/>
          <w:color w:val="000000"/>
        </w:rPr>
        <w:t xml:space="preserve">Practice video-editing software with </w:t>
      </w:r>
      <w:r w:rsidRPr="00366F07">
        <w:rPr>
          <w:rFonts w:ascii="Times New Roman" w:eastAsia="Arial" w:hAnsi="Times New Roman" w:cs="Times New Roman"/>
          <w:color w:val="000000"/>
          <w:u w:val="single"/>
        </w:rPr>
        <w:t>Adobe Premier Rush</w:t>
      </w:r>
      <w:r w:rsidRPr="003A00ED">
        <w:rPr>
          <w:rFonts w:ascii="Times New Roman" w:eastAsia="Arial" w:hAnsi="Times New Roman" w:cs="Times New Roman"/>
          <w:color w:val="000000"/>
        </w:rPr>
        <w:t>. (The DMS E</w:t>
      </w:r>
      <w:r w:rsidR="00366F07">
        <w:rPr>
          <w:rFonts w:ascii="Times New Roman" w:eastAsia="Arial" w:hAnsi="Times New Roman" w:cs="Times New Roman"/>
          <w:color w:val="000000"/>
        </w:rPr>
        <w:t>NGL</w:t>
      </w:r>
      <w:r w:rsidRPr="003A00ED">
        <w:rPr>
          <w:rFonts w:ascii="Times New Roman" w:eastAsia="Arial" w:hAnsi="Times New Roman" w:cs="Times New Roman"/>
          <w:color w:val="000000"/>
        </w:rPr>
        <w:t xml:space="preserve"> 101 modules have </w:t>
      </w:r>
      <w:hyperlink r:id="rId11" w:anchor="/lessons/i-223V54CSyTnAJl2KEEDL6YkpLS8NM3">
        <w:r w:rsidRPr="003A00ED">
          <w:rPr>
            <w:rFonts w:ascii="Times New Roman" w:eastAsia="Arial" w:hAnsi="Times New Roman" w:cs="Times New Roman"/>
            <w:color w:val="0563C1"/>
            <w:u w:val="single"/>
          </w:rPr>
          <w:t>Adobe Premier Rush tutorials and information on how to access your Adobe Creative Cloud account</w:t>
        </w:r>
      </w:hyperlink>
      <w:r w:rsidRPr="003A00ED">
        <w:rPr>
          <w:rFonts w:ascii="Times New Roman" w:eastAsia="Arial" w:hAnsi="Times New Roman" w:cs="Times New Roman"/>
          <w:color w:val="000000"/>
        </w:rPr>
        <w:t>.)</w:t>
      </w:r>
    </w:p>
    <w:p w14:paraId="7D808F48" w14:textId="77777777" w:rsidR="00C35658" w:rsidRPr="003A00ED" w:rsidRDefault="00000000">
      <w:pPr>
        <w:numPr>
          <w:ilvl w:val="0"/>
          <w:numId w:val="4"/>
        </w:numPr>
        <w:pBdr>
          <w:top w:val="nil"/>
          <w:left w:val="nil"/>
          <w:bottom w:val="nil"/>
          <w:right w:val="nil"/>
          <w:between w:val="nil"/>
        </w:pBdr>
        <w:rPr>
          <w:rFonts w:ascii="Times New Roman" w:eastAsia="Arial" w:hAnsi="Times New Roman" w:cs="Times New Roman"/>
          <w:color w:val="000000"/>
        </w:rPr>
      </w:pPr>
      <w:r w:rsidRPr="003A00ED">
        <w:rPr>
          <w:rFonts w:ascii="Times New Roman" w:eastAsia="Arial" w:hAnsi="Times New Roman" w:cs="Times New Roman"/>
          <w:color w:val="000000"/>
        </w:rPr>
        <w:t xml:space="preserve">Create your </w:t>
      </w:r>
      <w:r w:rsidRPr="00116FFC">
        <w:rPr>
          <w:rFonts w:ascii="Times New Roman" w:eastAsia="Arial" w:hAnsi="Times New Roman" w:cs="Times New Roman"/>
          <w:color w:val="000000"/>
          <w:u w:val="single"/>
        </w:rPr>
        <w:t>video</w:t>
      </w:r>
      <w:r w:rsidRPr="003A00ED">
        <w:rPr>
          <w:rFonts w:ascii="Times New Roman" w:eastAsia="Arial" w:hAnsi="Times New Roman" w:cs="Times New Roman"/>
          <w:color w:val="000000"/>
        </w:rPr>
        <w:t>. We’ll create rough-cuts and give one another feedback on them before making a final version.</w:t>
      </w:r>
    </w:p>
    <w:p w14:paraId="7D808F49" w14:textId="028FC366" w:rsidR="00C35658" w:rsidRPr="003A00ED" w:rsidRDefault="00000000">
      <w:pPr>
        <w:numPr>
          <w:ilvl w:val="0"/>
          <w:numId w:val="7"/>
        </w:numPr>
        <w:pBdr>
          <w:top w:val="nil"/>
          <w:left w:val="nil"/>
          <w:bottom w:val="nil"/>
          <w:right w:val="nil"/>
          <w:between w:val="nil"/>
        </w:pBdr>
        <w:rPr>
          <w:rFonts w:ascii="Times New Roman" w:eastAsia="Arial" w:hAnsi="Times New Roman" w:cs="Times New Roman"/>
          <w:color w:val="000000"/>
        </w:rPr>
      </w:pPr>
      <w:r w:rsidRPr="003A00ED">
        <w:rPr>
          <w:rFonts w:ascii="Times New Roman" w:eastAsia="Arial" w:hAnsi="Times New Roman" w:cs="Times New Roman"/>
          <w:color w:val="000000"/>
        </w:rPr>
        <w:t>When you’re done, create a transcript or add captions. (</w:t>
      </w:r>
      <w:hyperlink r:id="rId12" w:anchor="/lessons/K8ulcnFJigbWB1_oRAUlGJ0wDMFdv-L7">
        <w:r w:rsidRPr="003A00ED">
          <w:rPr>
            <w:rFonts w:ascii="Times New Roman" w:eastAsia="Arial" w:hAnsi="Times New Roman" w:cs="Times New Roman"/>
            <w:color w:val="0563C1"/>
            <w:u w:val="single"/>
          </w:rPr>
          <w:t>Captioning instructions</w:t>
        </w:r>
      </w:hyperlink>
      <w:r w:rsidRPr="003A00ED">
        <w:rPr>
          <w:rFonts w:ascii="Times New Roman" w:eastAsia="Arial" w:hAnsi="Times New Roman" w:cs="Times New Roman"/>
          <w:color w:val="000000"/>
        </w:rPr>
        <w:t xml:space="preserve"> are in the DMS E</w:t>
      </w:r>
      <w:r w:rsidR="00116FFC">
        <w:rPr>
          <w:rFonts w:ascii="Times New Roman" w:eastAsia="Arial" w:hAnsi="Times New Roman" w:cs="Times New Roman"/>
          <w:color w:val="000000"/>
        </w:rPr>
        <w:t>NGL</w:t>
      </w:r>
      <w:r w:rsidRPr="003A00ED">
        <w:rPr>
          <w:rFonts w:ascii="Times New Roman" w:eastAsia="Arial" w:hAnsi="Times New Roman" w:cs="Times New Roman"/>
          <w:color w:val="000000"/>
        </w:rPr>
        <w:t xml:space="preserve"> 101 modules.)</w:t>
      </w:r>
    </w:p>
    <w:p w14:paraId="7D808F4A" w14:textId="77777777" w:rsidR="00C35658" w:rsidRPr="003A00ED" w:rsidRDefault="00C35658">
      <w:pPr>
        <w:rPr>
          <w:rFonts w:ascii="Times New Roman" w:eastAsia="Arial" w:hAnsi="Times New Roman" w:cs="Times New Roman"/>
          <w:b/>
        </w:rPr>
      </w:pPr>
    </w:p>
    <w:p w14:paraId="7D808F4B" w14:textId="77777777" w:rsidR="00C35658" w:rsidRPr="003A00ED" w:rsidRDefault="00000000">
      <w:pPr>
        <w:pStyle w:val="Heading1"/>
        <w:rPr>
          <w:rFonts w:eastAsia="Arial"/>
        </w:rPr>
      </w:pPr>
      <w:r w:rsidRPr="003A00ED">
        <w:rPr>
          <w:rFonts w:eastAsia="Arial"/>
        </w:rPr>
        <w:t>Drafting Your Artist’s Statement (appx. 800 words)</w:t>
      </w:r>
    </w:p>
    <w:p w14:paraId="7D808F4C" w14:textId="77777777" w:rsidR="00C35658" w:rsidRPr="003A00ED" w:rsidRDefault="00000000">
      <w:pPr>
        <w:rPr>
          <w:rFonts w:ascii="Times New Roman" w:eastAsia="Arial" w:hAnsi="Times New Roman" w:cs="Times New Roman"/>
        </w:rPr>
      </w:pPr>
      <w:r w:rsidRPr="003A00ED">
        <w:rPr>
          <w:rFonts w:ascii="Times New Roman" w:eastAsia="Arial" w:hAnsi="Times New Roman" w:cs="Times New Roman"/>
        </w:rPr>
        <w:lastRenderedPageBreak/>
        <w:t>Once you’ve created your video, respond to the following questions. You do not have to proceed in the suggested order below; in some cases, you might find that in answering Question 1 you are answering Question 2. For instance, you might write that you decided to show a clip of yourself visiting the writing center because, as Alvarez et al. write, “composing requires others” (“</w:t>
      </w:r>
      <w:hyperlink r:id="rId13">
        <w:r w:rsidRPr="003A00ED">
          <w:rPr>
            <w:rFonts w:ascii="Times New Roman" w:eastAsia="Arial" w:hAnsi="Times New Roman" w:cs="Times New Roman"/>
            <w:color w:val="0563C1"/>
            <w:u w:val="single"/>
          </w:rPr>
          <w:t>Analysis</w:t>
        </w:r>
      </w:hyperlink>
      <w:r w:rsidRPr="003A00ED">
        <w:rPr>
          <w:rFonts w:ascii="Times New Roman" w:eastAsia="Arial" w:hAnsi="Times New Roman" w:cs="Times New Roman"/>
        </w:rPr>
        <w:t xml:space="preserve">”). </w:t>
      </w:r>
    </w:p>
    <w:p w14:paraId="7D808F4D" w14:textId="77777777" w:rsidR="00C35658" w:rsidRPr="003A00ED" w:rsidRDefault="00C35658">
      <w:pPr>
        <w:rPr>
          <w:rFonts w:ascii="Times New Roman" w:eastAsia="Arial" w:hAnsi="Times New Roman" w:cs="Times New Roman"/>
        </w:rPr>
      </w:pPr>
    </w:p>
    <w:p w14:paraId="7D808F4E" w14:textId="77777777" w:rsidR="00C35658" w:rsidRPr="003A00ED" w:rsidRDefault="00000000">
      <w:pPr>
        <w:numPr>
          <w:ilvl w:val="0"/>
          <w:numId w:val="6"/>
        </w:numPr>
        <w:pBdr>
          <w:top w:val="nil"/>
          <w:left w:val="nil"/>
          <w:bottom w:val="nil"/>
          <w:right w:val="nil"/>
          <w:between w:val="nil"/>
        </w:pBdr>
        <w:rPr>
          <w:rFonts w:ascii="Times New Roman" w:eastAsia="Times New Roman" w:hAnsi="Times New Roman" w:cs="Times New Roman"/>
          <w:color w:val="000000"/>
        </w:rPr>
      </w:pPr>
      <w:r w:rsidRPr="003A00ED">
        <w:rPr>
          <w:rFonts w:ascii="Times New Roman" w:eastAsia="Arial" w:hAnsi="Times New Roman" w:cs="Times New Roman"/>
          <w:b/>
          <w:color w:val="000000"/>
        </w:rPr>
        <w:t xml:space="preserve">Why did you make it this way? </w:t>
      </w:r>
      <w:r w:rsidRPr="003A00ED">
        <w:rPr>
          <w:rFonts w:ascii="Times New Roman" w:eastAsia="Arial" w:hAnsi="Times New Roman" w:cs="Times New Roman"/>
          <w:color w:val="000000"/>
        </w:rPr>
        <w:t>Explain the choices you made in music, images, videos, narration, etc. and why you feel they were effective for conveying your writing process. (Or, alternatively, you can explain why certain choices didn’t work as you had hoped.)</w:t>
      </w:r>
    </w:p>
    <w:p w14:paraId="7D808F4F" w14:textId="77777777" w:rsidR="00C35658" w:rsidRPr="003A00ED" w:rsidRDefault="00000000">
      <w:pPr>
        <w:numPr>
          <w:ilvl w:val="0"/>
          <w:numId w:val="6"/>
        </w:numPr>
        <w:pBdr>
          <w:top w:val="nil"/>
          <w:left w:val="nil"/>
          <w:bottom w:val="nil"/>
          <w:right w:val="nil"/>
          <w:between w:val="nil"/>
        </w:pBdr>
        <w:rPr>
          <w:rFonts w:ascii="Times New Roman" w:eastAsia="Arial" w:hAnsi="Times New Roman" w:cs="Times New Roman"/>
          <w:color w:val="000000"/>
        </w:rPr>
      </w:pPr>
      <w:r w:rsidRPr="003A00ED">
        <w:rPr>
          <w:rFonts w:ascii="Times New Roman" w:eastAsia="Arial" w:hAnsi="Times New Roman" w:cs="Times New Roman"/>
          <w:b/>
          <w:color w:val="000000"/>
        </w:rPr>
        <w:t xml:space="preserve">What trends does your writing process exemplify? </w:t>
      </w:r>
    </w:p>
    <w:p w14:paraId="7D808F50" w14:textId="77777777" w:rsidR="00C35658" w:rsidRPr="003A00ED" w:rsidRDefault="00000000">
      <w:pPr>
        <w:ind w:left="720"/>
        <w:rPr>
          <w:rFonts w:ascii="Times New Roman" w:eastAsia="Arial" w:hAnsi="Times New Roman" w:cs="Times New Roman"/>
        </w:rPr>
      </w:pPr>
      <w:r w:rsidRPr="003A00ED">
        <w:rPr>
          <w:rFonts w:ascii="Times New Roman" w:eastAsia="Arial" w:hAnsi="Times New Roman" w:cs="Times New Roman"/>
        </w:rPr>
        <w:t>Review the themes in the “</w:t>
      </w:r>
      <w:hyperlink r:id="rId14">
        <w:r w:rsidRPr="003A00ED">
          <w:rPr>
            <w:rFonts w:ascii="Times New Roman" w:eastAsia="Arial" w:hAnsi="Times New Roman" w:cs="Times New Roman"/>
            <w:color w:val="0563C1"/>
            <w:u w:val="single"/>
          </w:rPr>
          <w:t>Analysis</w:t>
        </w:r>
      </w:hyperlink>
      <w:r w:rsidRPr="003A00ED">
        <w:rPr>
          <w:rFonts w:ascii="Times New Roman" w:eastAsia="Arial" w:hAnsi="Times New Roman" w:cs="Times New Roman"/>
        </w:rPr>
        <w:t xml:space="preserve">” section of “On Multimodal Composing” by Alvarez et al. (e.g., “Composing requires using different mediums, tools, and interfaces”). How does the writing process you depict align with, contradict, or further nuance any of these themes? </w:t>
      </w:r>
    </w:p>
    <w:p w14:paraId="7D808F51" w14:textId="77777777" w:rsidR="00C35658" w:rsidRPr="003A00ED" w:rsidRDefault="00000000">
      <w:pPr>
        <w:numPr>
          <w:ilvl w:val="0"/>
          <w:numId w:val="2"/>
        </w:numPr>
        <w:pBdr>
          <w:top w:val="nil"/>
          <w:left w:val="nil"/>
          <w:bottom w:val="nil"/>
          <w:right w:val="nil"/>
          <w:between w:val="nil"/>
        </w:pBdr>
        <w:rPr>
          <w:rFonts w:ascii="Times New Roman" w:eastAsia="Arial" w:hAnsi="Times New Roman" w:cs="Times New Roman"/>
          <w:color w:val="000000"/>
        </w:rPr>
      </w:pPr>
      <w:r w:rsidRPr="003A00ED">
        <w:rPr>
          <w:rFonts w:ascii="Times New Roman" w:eastAsia="Arial" w:hAnsi="Times New Roman" w:cs="Times New Roman"/>
          <w:b/>
          <w:color w:val="000000"/>
        </w:rPr>
        <w:t xml:space="preserve">What were you unable to depict in your multimodal project that is still a powerful influence on your writing process? </w:t>
      </w:r>
    </w:p>
    <w:p w14:paraId="7D808F52" w14:textId="77777777" w:rsidR="00C35658" w:rsidRPr="003A00ED" w:rsidRDefault="00000000">
      <w:pPr>
        <w:ind w:left="720"/>
        <w:rPr>
          <w:rFonts w:ascii="Times New Roman" w:eastAsia="Arial" w:hAnsi="Times New Roman" w:cs="Times New Roman"/>
        </w:rPr>
      </w:pPr>
      <w:r w:rsidRPr="003A00ED">
        <w:rPr>
          <w:rFonts w:ascii="Times New Roman" w:eastAsia="Arial" w:hAnsi="Times New Roman" w:cs="Times New Roman"/>
        </w:rPr>
        <w:t xml:space="preserve">Reflect on what might </w:t>
      </w:r>
      <w:r w:rsidRPr="003A00ED">
        <w:rPr>
          <w:rFonts w:ascii="Times New Roman" w:eastAsia="Arial" w:hAnsi="Times New Roman" w:cs="Times New Roman"/>
          <w:i/>
        </w:rPr>
        <w:t>not</w:t>
      </w:r>
      <w:r w:rsidRPr="003A00ED">
        <w:rPr>
          <w:rFonts w:ascii="Times New Roman" w:eastAsia="Arial" w:hAnsi="Times New Roman" w:cs="Times New Roman"/>
        </w:rPr>
        <w:t xml:space="preserve"> be visible in your project that still shapes how you compose. As Alvarez et al. write, “Our composing and what our processes revealed tell us much about the embodied, connected, always already happening nature of writing. What isn't perhaps as visible here are the ways in which our composing practices rub up against, fit into, or even explode metanarratives of queerness, race, disability, mothering/hood, and more. Both individually and as members of a larger academic community, we are wrestling with these metanarratives and how they shape our practices” (“Analysis”).</w:t>
      </w:r>
    </w:p>
    <w:p w14:paraId="7D808F53" w14:textId="77777777" w:rsidR="00C35658" w:rsidRPr="003A00ED" w:rsidRDefault="00000000">
      <w:pPr>
        <w:numPr>
          <w:ilvl w:val="0"/>
          <w:numId w:val="2"/>
        </w:numPr>
        <w:pBdr>
          <w:top w:val="nil"/>
          <w:left w:val="nil"/>
          <w:bottom w:val="nil"/>
          <w:right w:val="nil"/>
          <w:between w:val="nil"/>
        </w:pBdr>
        <w:rPr>
          <w:rFonts w:ascii="Times New Roman" w:eastAsia="Arial" w:hAnsi="Times New Roman" w:cs="Times New Roman"/>
          <w:color w:val="000000"/>
        </w:rPr>
      </w:pPr>
      <w:r w:rsidRPr="003A00ED">
        <w:rPr>
          <w:rFonts w:ascii="Times New Roman" w:eastAsia="Arial" w:hAnsi="Times New Roman" w:cs="Times New Roman"/>
          <w:b/>
          <w:color w:val="000000"/>
        </w:rPr>
        <w:t>How can you use what you’ve learned?</w:t>
      </w:r>
    </w:p>
    <w:p w14:paraId="7D808F54" w14:textId="77777777" w:rsidR="00C35658" w:rsidRPr="003A00ED" w:rsidRDefault="00000000">
      <w:pPr>
        <w:pBdr>
          <w:top w:val="nil"/>
          <w:left w:val="nil"/>
          <w:bottom w:val="nil"/>
          <w:right w:val="nil"/>
          <w:between w:val="nil"/>
        </w:pBdr>
        <w:ind w:left="720"/>
        <w:rPr>
          <w:rFonts w:ascii="Times New Roman" w:eastAsia="Arial" w:hAnsi="Times New Roman" w:cs="Times New Roman"/>
          <w:color w:val="000000"/>
        </w:rPr>
      </w:pPr>
      <w:r w:rsidRPr="003A00ED">
        <w:rPr>
          <w:rFonts w:ascii="Times New Roman" w:eastAsia="Arial" w:hAnsi="Times New Roman" w:cs="Times New Roman"/>
          <w:color w:val="000000"/>
        </w:rPr>
        <w:t>How can what you’ve learned in this unit—about yourself, your writing process, and/or multimodal composing—help you in other settings in the future?</w:t>
      </w:r>
    </w:p>
    <w:p w14:paraId="7D808F55" w14:textId="77777777" w:rsidR="00C35658" w:rsidRPr="003A00ED" w:rsidRDefault="00C35658">
      <w:pPr>
        <w:rPr>
          <w:rFonts w:ascii="Times New Roman" w:eastAsia="Arial" w:hAnsi="Times New Roman" w:cs="Times New Roman"/>
        </w:rPr>
      </w:pPr>
    </w:p>
    <w:p w14:paraId="7D808F57" w14:textId="514E417D" w:rsidR="00C35658" w:rsidRPr="00464EF4" w:rsidRDefault="00000000" w:rsidP="00464EF4">
      <w:pPr>
        <w:pStyle w:val="Heading1"/>
        <w:rPr>
          <w:rFonts w:eastAsia="Arial"/>
        </w:rPr>
      </w:pPr>
      <w:r w:rsidRPr="003A00ED">
        <w:rPr>
          <w:rFonts w:eastAsia="Arial"/>
        </w:rPr>
        <w:t>How to Submit Your Video Project</w:t>
      </w:r>
    </w:p>
    <w:p w14:paraId="3E657E99" w14:textId="61E3A82A" w:rsidR="0083173F" w:rsidRDefault="0083173F">
      <w:pPr>
        <w:numPr>
          <w:ilvl w:val="0"/>
          <w:numId w:val="5"/>
        </w:numPr>
        <w:pBdr>
          <w:top w:val="nil"/>
          <w:left w:val="nil"/>
          <w:bottom w:val="nil"/>
          <w:right w:val="nil"/>
          <w:between w:val="nil"/>
        </w:pBdr>
        <w:rPr>
          <w:rFonts w:ascii="Times New Roman" w:eastAsia="Arial" w:hAnsi="Times New Roman" w:cs="Times New Roman"/>
          <w:color w:val="000000"/>
        </w:rPr>
      </w:pPr>
      <w:r>
        <w:rPr>
          <w:rFonts w:ascii="Times New Roman" w:eastAsia="Arial" w:hAnsi="Times New Roman" w:cs="Times New Roman"/>
          <w:color w:val="000000"/>
        </w:rPr>
        <w:t>Upload your video in YouTube</w:t>
      </w:r>
    </w:p>
    <w:p w14:paraId="75B744FF" w14:textId="181A8299" w:rsidR="00F20A92" w:rsidRDefault="00F20A92">
      <w:pPr>
        <w:numPr>
          <w:ilvl w:val="0"/>
          <w:numId w:val="5"/>
        </w:numPr>
        <w:pBdr>
          <w:top w:val="nil"/>
          <w:left w:val="nil"/>
          <w:bottom w:val="nil"/>
          <w:right w:val="nil"/>
          <w:between w:val="nil"/>
        </w:pBdr>
        <w:rPr>
          <w:rFonts w:ascii="Times New Roman" w:eastAsia="Arial" w:hAnsi="Times New Roman" w:cs="Times New Roman"/>
          <w:color w:val="000000"/>
        </w:rPr>
      </w:pPr>
      <w:r>
        <w:rPr>
          <w:rFonts w:ascii="Times New Roman" w:eastAsia="Arial" w:hAnsi="Times New Roman" w:cs="Times New Roman"/>
          <w:color w:val="000000"/>
        </w:rPr>
        <w:t>Edit the video as an “unlisted” video</w:t>
      </w:r>
    </w:p>
    <w:p w14:paraId="4C10EDCA" w14:textId="42F01DD8" w:rsidR="00C42D32" w:rsidRPr="003A00ED" w:rsidRDefault="00C42D32">
      <w:pPr>
        <w:numPr>
          <w:ilvl w:val="0"/>
          <w:numId w:val="5"/>
        </w:numPr>
        <w:pBdr>
          <w:top w:val="nil"/>
          <w:left w:val="nil"/>
          <w:bottom w:val="nil"/>
          <w:right w:val="nil"/>
          <w:between w:val="nil"/>
        </w:pBdr>
        <w:rPr>
          <w:rFonts w:ascii="Times New Roman" w:eastAsia="Arial" w:hAnsi="Times New Roman" w:cs="Times New Roman"/>
          <w:color w:val="000000"/>
        </w:rPr>
      </w:pPr>
      <w:r>
        <w:rPr>
          <w:rFonts w:ascii="Times New Roman" w:eastAsia="Arial" w:hAnsi="Times New Roman" w:cs="Times New Roman"/>
          <w:color w:val="000000"/>
        </w:rPr>
        <w:t xml:space="preserve">Copy and paste the link of your video to </w:t>
      </w:r>
      <w:proofErr w:type="spellStart"/>
      <w:r>
        <w:rPr>
          <w:rFonts w:ascii="Times New Roman" w:eastAsia="Arial" w:hAnsi="Times New Roman" w:cs="Times New Roman"/>
          <w:color w:val="000000"/>
        </w:rPr>
        <w:t>BlackBoard</w:t>
      </w:r>
      <w:proofErr w:type="spellEnd"/>
    </w:p>
    <w:p w14:paraId="7D808F58" w14:textId="36D19D62" w:rsidR="00C35658" w:rsidRPr="003A00ED" w:rsidRDefault="00000000">
      <w:pPr>
        <w:numPr>
          <w:ilvl w:val="0"/>
          <w:numId w:val="5"/>
        </w:numPr>
        <w:pBdr>
          <w:top w:val="nil"/>
          <w:left w:val="nil"/>
          <w:bottom w:val="nil"/>
          <w:right w:val="nil"/>
          <w:between w:val="nil"/>
        </w:pBdr>
        <w:rPr>
          <w:rFonts w:ascii="Times New Roman" w:eastAsia="Arial" w:hAnsi="Times New Roman" w:cs="Times New Roman"/>
          <w:color w:val="000000"/>
        </w:rPr>
      </w:pPr>
      <w:r w:rsidRPr="003A00ED">
        <w:rPr>
          <w:rFonts w:ascii="Times New Roman" w:eastAsia="Arial" w:hAnsi="Times New Roman" w:cs="Times New Roman"/>
          <w:color w:val="000000"/>
        </w:rPr>
        <w:t>Upload your artist’s statement</w:t>
      </w:r>
      <w:r w:rsidR="005A0D28">
        <w:rPr>
          <w:rFonts w:ascii="Times New Roman" w:eastAsia="Arial" w:hAnsi="Times New Roman" w:cs="Times New Roman"/>
          <w:color w:val="000000"/>
        </w:rPr>
        <w:t xml:space="preserve"> (with the link to your video)</w:t>
      </w:r>
      <w:r w:rsidR="00C42D32">
        <w:rPr>
          <w:rFonts w:ascii="Times New Roman" w:eastAsia="Arial" w:hAnsi="Times New Roman" w:cs="Times New Roman"/>
          <w:color w:val="000000"/>
        </w:rPr>
        <w:t xml:space="preserve"> to </w:t>
      </w:r>
      <w:proofErr w:type="spellStart"/>
      <w:r w:rsidR="00C42D32">
        <w:rPr>
          <w:rFonts w:ascii="Times New Roman" w:eastAsia="Arial" w:hAnsi="Times New Roman" w:cs="Times New Roman"/>
          <w:color w:val="000000"/>
        </w:rPr>
        <w:t>BlackBoard</w:t>
      </w:r>
      <w:proofErr w:type="spellEnd"/>
    </w:p>
    <w:p w14:paraId="7D808F59" w14:textId="77777777" w:rsidR="00C35658" w:rsidRPr="003A00ED" w:rsidRDefault="00C35658">
      <w:pPr>
        <w:pBdr>
          <w:top w:val="nil"/>
          <w:left w:val="nil"/>
          <w:bottom w:val="nil"/>
          <w:right w:val="nil"/>
          <w:between w:val="nil"/>
        </w:pBdr>
        <w:ind w:left="720"/>
        <w:rPr>
          <w:rFonts w:ascii="Times New Roman" w:eastAsia="Arial" w:hAnsi="Times New Roman" w:cs="Times New Roman"/>
          <w:highlight w:val="yellow"/>
        </w:rPr>
      </w:pPr>
    </w:p>
    <w:p w14:paraId="7D808F5A" w14:textId="77777777" w:rsidR="00C35658" w:rsidRPr="003A00ED" w:rsidRDefault="00000000">
      <w:pPr>
        <w:pStyle w:val="Heading1"/>
        <w:rPr>
          <w:rFonts w:eastAsia="Arial"/>
        </w:rPr>
      </w:pPr>
      <w:r w:rsidRPr="003A00ED">
        <w:rPr>
          <w:rFonts w:eastAsia="Arial"/>
        </w:rPr>
        <w:t xml:space="preserve">What Makes It Good? </w:t>
      </w:r>
    </w:p>
    <w:p w14:paraId="7D808F5B" w14:textId="77777777" w:rsidR="00C35658" w:rsidRPr="003A00ED" w:rsidRDefault="00000000">
      <w:pPr>
        <w:pStyle w:val="Heading2"/>
        <w:rPr>
          <w:rFonts w:eastAsia="Arial"/>
        </w:rPr>
      </w:pPr>
      <w:r w:rsidRPr="003A00ED">
        <w:rPr>
          <w:rFonts w:eastAsia="Arial"/>
        </w:rPr>
        <w:t>Video</w:t>
      </w:r>
    </w:p>
    <w:p w14:paraId="7D808F5C" w14:textId="77777777" w:rsidR="00C35658" w:rsidRPr="003A00ED" w:rsidRDefault="00000000">
      <w:pPr>
        <w:numPr>
          <w:ilvl w:val="0"/>
          <w:numId w:val="7"/>
        </w:numPr>
        <w:pBdr>
          <w:top w:val="nil"/>
          <w:left w:val="nil"/>
          <w:bottom w:val="nil"/>
          <w:right w:val="nil"/>
          <w:between w:val="nil"/>
        </w:pBdr>
        <w:rPr>
          <w:rFonts w:ascii="Times New Roman" w:eastAsia="Arial" w:hAnsi="Times New Roman" w:cs="Times New Roman"/>
          <w:color w:val="000000"/>
        </w:rPr>
      </w:pPr>
      <w:r w:rsidRPr="003A00ED">
        <w:rPr>
          <w:rFonts w:ascii="Times New Roman" w:eastAsia="Arial" w:hAnsi="Times New Roman" w:cs="Times New Roman"/>
        </w:rPr>
        <w:t>T</w:t>
      </w:r>
      <w:r w:rsidRPr="003A00ED">
        <w:rPr>
          <w:rFonts w:ascii="Times New Roman" w:eastAsia="Arial" w:hAnsi="Times New Roman" w:cs="Times New Roman"/>
          <w:color w:val="000000"/>
        </w:rPr>
        <w:t>he video clearly illustrates your writing process, or some aspect of it</w:t>
      </w:r>
    </w:p>
    <w:p w14:paraId="7D808F5D" w14:textId="77777777" w:rsidR="00C35658" w:rsidRPr="003A00ED" w:rsidRDefault="00000000">
      <w:pPr>
        <w:numPr>
          <w:ilvl w:val="0"/>
          <w:numId w:val="7"/>
        </w:numPr>
        <w:pBdr>
          <w:top w:val="nil"/>
          <w:left w:val="nil"/>
          <w:bottom w:val="nil"/>
          <w:right w:val="nil"/>
          <w:between w:val="nil"/>
        </w:pBdr>
        <w:rPr>
          <w:rFonts w:ascii="Times New Roman" w:eastAsia="Arial" w:hAnsi="Times New Roman" w:cs="Times New Roman"/>
          <w:color w:val="000000"/>
        </w:rPr>
      </w:pPr>
      <w:r w:rsidRPr="003A00ED">
        <w:rPr>
          <w:rFonts w:ascii="Times New Roman" w:eastAsia="Arial" w:hAnsi="Times New Roman" w:cs="Times New Roman"/>
        </w:rPr>
        <w:t>T</w:t>
      </w:r>
      <w:r w:rsidRPr="003A00ED">
        <w:rPr>
          <w:rFonts w:ascii="Times New Roman" w:eastAsia="Arial" w:hAnsi="Times New Roman" w:cs="Times New Roman"/>
          <w:color w:val="000000"/>
        </w:rPr>
        <w:t>he video is organized thoughtfully</w:t>
      </w:r>
    </w:p>
    <w:p w14:paraId="7D808F5E" w14:textId="77777777" w:rsidR="00C35658" w:rsidRPr="003A00ED" w:rsidRDefault="00000000">
      <w:pPr>
        <w:numPr>
          <w:ilvl w:val="0"/>
          <w:numId w:val="7"/>
        </w:numPr>
        <w:pBdr>
          <w:top w:val="nil"/>
          <w:left w:val="nil"/>
          <w:bottom w:val="nil"/>
          <w:right w:val="nil"/>
          <w:between w:val="nil"/>
        </w:pBdr>
        <w:rPr>
          <w:rFonts w:ascii="Times New Roman" w:eastAsia="Arial" w:hAnsi="Times New Roman" w:cs="Times New Roman"/>
          <w:color w:val="000000"/>
        </w:rPr>
      </w:pPr>
      <w:r w:rsidRPr="003A00ED">
        <w:rPr>
          <w:rFonts w:ascii="Times New Roman" w:eastAsia="Arial" w:hAnsi="Times New Roman" w:cs="Times New Roman"/>
        </w:rPr>
        <w:t>T</w:t>
      </w:r>
      <w:r w:rsidRPr="003A00ED">
        <w:rPr>
          <w:rFonts w:ascii="Times New Roman" w:eastAsia="Arial" w:hAnsi="Times New Roman" w:cs="Times New Roman"/>
          <w:color w:val="000000"/>
        </w:rPr>
        <w:t>he video deploys words, sounds, images, and video in strategic ways to create particular effects</w:t>
      </w:r>
    </w:p>
    <w:p w14:paraId="7D808F5F" w14:textId="77777777" w:rsidR="00C35658" w:rsidRPr="003A00ED" w:rsidRDefault="00000000">
      <w:pPr>
        <w:numPr>
          <w:ilvl w:val="0"/>
          <w:numId w:val="7"/>
        </w:numPr>
        <w:pBdr>
          <w:top w:val="nil"/>
          <w:left w:val="nil"/>
          <w:bottom w:val="nil"/>
          <w:right w:val="nil"/>
          <w:between w:val="nil"/>
        </w:pBdr>
        <w:rPr>
          <w:rFonts w:ascii="Times New Roman" w:eastAsia="Arial" w:hAnsi="Times New Roman" w:cs="Times New Roman"/>
          <w:color w:val="000000"/>
        </w:rPr>
      </w:pPr>
      <w:r w:rsidRPr="003A00ED">
        <w:rPr>
          <w:rFonts w:ascii="Times New Roman" w:eastAsia="Arial" w:hAnsi="Times New Roman" w:cs="Times New Roman"/>
        </w:rPr>
        <w:t>T</w:t>
      </w:r>
      <w:r w:rsidRPr="003A00ED">
        <w:rPr>
          <w:rFonts w:ascii="Times New Roman" w:eastAsia="Arial" w:hAnsi="Times New Roman" w:cs="Times New Roman"/>
          <w:color w:val="000000"/>
        </w:rPr>
        <w:t>he video 1-2 minutes lon</w:t>
      </w:r>
      <w:r w:rsidRPr="003A00ED">
        <w:rPr>
          <w:rFonts w:ascii="Times New Roman" w:eastAsia="Arial" w:hAnsi="Times New Roman" w:cs="Times New Roman"/>
        </w:rPr>
        <w:t>g</w:t>
      </w:r>
    </w:p>
    <w:p w14:paraId="7D808F60" w14:textId="77777777" w:rsidR="00C35658" w:rsidRPr="003A00ED" w:rsidRDefault="00000000">
      <w:pPr>
        <w:numPr>
          <w:ilvl w:val="0"/>
          <w:numId w:val="7"/>
        </w:numPr>
        <w:pBdr>
          <w:top w:val="nil"/>
          <w:left w:val="nil"/>
          <w:bottom w:val="nil"/>
          <w:right w:val="nil"/>
          <w:between w:val="nil"/>
        </w:pBdr>
        <w:rPr>
          <w:rFonts w:ascii="Times New Roman" w:eastAsia="Arial" w:hAnsi="Times New Roman" w:cs="Times New Roman"/>
          <w:color w:val="000000"/>
        </w:rPr>
      </w:pPr>
      <w:r w:rsidRPr="003A00ED">
        <w:rPr>
          <w:rFonts w:ascii="Times New Roman" w:eastAsia="Arial" w:hAnsi="Times New Roman" w:cs="Times New Roman"/>
        </w:rPr>
        <w:t>T</w:t>
      </w:r>
      <w:r w:rsidRPr="003A00ED">
        <w:rPr>
          <w:rFonts w:ascii="Times New Roman" w:eastAsia="Arial" w:hAnsi="Times New Roman" w:cs="Times New Roman"/>
          <w:color w:val="000000"/>
        </w:rPr>
        <w:t>he video is accessible</w:t>
      </w:r>
      <w:r w:rsidRPr="003A00ED">
        <w:rPr>
          <w:rFonts w:ascii="Times New Roman" w:eastAsia="Arial" w:hAnsi="Times New Roman" w:cs="Times New Roman"/>
        </w:rPr>
        <w:t>.</w:t>
      </w:r>
      <w:r w:rsidRPr="003A00ED">
        <w:rPr>
          <w:rFonts w:ascii="Times New Roman" w:eastAsia="Arial" w:hAnsi="Times New Roman" w:cs="Times New Roman"/>
          <w:color w:val="000000"/>
        </w:rPr>
        <w:t xml:space="preserve"> That is, there are captions (see </w:t>
      </w:r>
      <w:hyperlink r:id="rId15" w:anchor="/lessons/K8ulcnFJigbWB1_oRAUlGJ0wDMFdv-L7">
        <w:r w:rsidRPr="003A00ED">
          <w:rPr>
            <w:rFonts w:ascii="Times New Roman" w:eastAsia="Arial" w:hAnsi="Times New Roman" w:cs="Times New Roman"/>
            <w:color w:val="0563C1"/>
            <w:u w:val="single"/>
          </w:rPr>
          <w:t>instructions</w:t>
        </w:r>
      </w:hyperlink>
      <w:r w:rsidRPr="003A00ED">
        <w:rPr>
          <w:rFonts w:ascii="Times New Roman" w:eastAsia="Arial" w:hAnsi="Times New Roman" w:cs="Times New Roman"/>
          <w:color w:val="000000"/>
        </w:rPr>
        <w:t xml:space="preserve"> in the DMS </w:t>
      </w:r>
      <w:proofErr w:type="spellStart"/>
      <w:r w:rsidRPr="003A00ED">
        <w:rPr>
          <w:rFonts w:ascii="Times New Roman" w:eastAsia="Arial" w:hAnsi="Times New Roman" w:cs="Times New Roman"/>
          <w:color w:val="000000"/>
        </w:rPr>
        <w:t>Engl</w:t>
      </w:r>
      <w:proofErr w:type="spellEnd"/>
      <w:r w:rsidRPr="003A00ED">
        <w:rPr>
          <w:rFonts w:ascii="Times New Roman" w:eastAsia="Arial" w:hAnsi="Times New Roman" w:cs="Times New Roman"/>
          <w:color w:val="000000"/>
        </w:rPr>
        <w:t xml:space="preserve"> 101 modules), or have you provided a typed transcript (see the transcripts below each video in the Alvarez et al. article)</w:t>
      </w:r>
    </w:p>
    <w:p w14:paraId="7D808F61" w14:textId="7A0343BE" w:rsidR="00C35658" w:rsidRPr="003A00ED" w:rsidRDefault="00000000">
      <w:pPr>
        <w:numPr>
          <w:ilvl w:val="0"/>
          <w:numId w:val="7"/>
        </w:numPr>
        <w:pBdr>
          <w:top w:val="nil"/>
          <w:left w:val="nil"/>
          <w:bottom w:val="nil"/>
          <w:right w:val="nil"/>
          <w:between w:val="nil"/>
        </w:pBdr>
        <w:rPr>
          <w:rFonts w:ascii="Times New Roman" w:eastAsia="Arial" w:hAnsi="Times New Roman" w:cs="Times New Roman"/>
          <w:color w:val="000000"/>
        </w:rPr>
      </w:pPr>
      <w:r w:rsidRPr="003A00ED">
        <w:rPr>
          <w:rFonts w:ascii="Times New Roman" w:eastAsia="Arial" w:hAnsi="Times New Roman" w:cs="Times New Roman"/>
        </w:rPr>
        <w:t>T</w:t>
      </w:r>
      <w:r w:rsidRPr="003A00ED">
        <w:rPr>
          <w:rFonts w:ascii="Times New Roman" w:eastAsia="Arial" w:hAnsi="Times New Roman" w:cs="Times New Roman"/>
          <w:color w:val="000000"/>
        </w:rPr>
        <w:t xml:space="preserve">here </w:t>
      </w:r>
      <w:r w:rsidR="0010725F">
        <w:rPr>
          <w:rFonts w:ascii="Times New Roman" w:eastAsia="Arial" w:hAnsi="Times New Roman" w:cs="Times New Roman"/>
          <w:color w:val="000000"/>
        </w:rPr>
        <w:t xml:space="preserve">are </w:t>
      </w:r>
      <w:r w:rsidRPr="003A00ED">
        <w:rPr>
          <w:rFonts w:ascii="Times New Roman" w:eastAsia="Arial" w:hAnsi="Times New Roman" w:cs="Times New Roman"/>
          <w:color w:val="000000"/>
        </w:rPr>
        <w:t>credits—a complete list of sources at the end</w:t>
      </w:r>
      <w:r w:rsidRPr="003A00ED">
        <w:rPr>
          <w:rFonts w:ascii="Times New Roman" w:eastAsia="Arial" w:hAnsi="Times New Roman" w:cs="Times New Roman"/>
        </w:rPr>
        <w:t>.</w:t>
      </w:r>
      <w:r w:rsidRPr="003A00ED">
        <w:rPr>
          <w:rFonts w:ascii="Times New Roman" w:eastAsia="Arial" w:hAnsi="Times New Roman" w:cs="Times New Roman"/>
          <w:color w:val="000000"/>
        </w:rPr>
        <w:t xml:space="preserve"> (Note: The credits do not count toward the video’s running time.)</w:t>
      </w:r>
    </w:p>
    <w:p w14:paraId="7D808F62" w14:textId="77777777" w:rsidR="00C35658" w:rsidRPr="003A00ED" w:rsidRDefault="00C35658">
      <w:pPr>
        <w:rPr>
          <w:rFonts w:ascii="Times New Roman" w:eastAsia="Arial" w:hAnsi="Times New Roman" w:cs="Times New Roman"/>
          <w:b/>
        </w:rPr>
      </w:pPr>
    </w:p>
    <w:p w14:paraId="7D808F63" w14:textId="77777777" w:rsidR="00C35658" w:rsidRPr="003A00ED" w:rsidRDefault="00000000">
      <w:pPr>
        <w:pStyle w:val="Heading2"/>
        <w:rPr>
          <w:rFonts w:eastAsia="Arial"/>
        </w:rPr>
      </w:pPr>
      <w:r w:rsidRPr="003A00ED">
        <w:rPr>
          <w:rFonts w:eastAsia="Arial"/>
        </w:rPr>
        <w:lastRenderedPageBreak/>
        <w:t>Artist’s Statement</w:t>
      </w:r>
    </w:p>
    <w:p w14:paraId="1029B768" w14:textId="5BFF1211" w:rsidR="00765AFF" w:rsidRDefault="00765AFF">
      <w:pPr>
        <w:numPr>
          <w:ilvl w:val="0"/>
          <w:numId w:val="1"/>
        </w:numPr>
        <w:pBdr>
          <w:top w:val="nil"/>
          <w:left w:val="nil"/>
          <w:bottom w:val="nil"/>
          <w:right w:val="nil"/>
          <w:between w:val="nil"/>
        </w:pBdr>
        <w:rPr>
          <w:rFonts w:ascii="Times New Roman" w:eastAsia="Arial" w:hAnsi="Times New Roman" w:cs="Times New Roman"/>
          <w:color w:val="000000"/>
        </w:rPr>
      </w:pPr>
      <w:r>
        <w:rPr>
          <w:rFonts w:ascii="Times New Roman" w:eastAsia="Arial" w:hAnsi="Times New Roman" w:cs="Times New Roman"/>
          <w:color w:val="000000"/>
        </w:rPr>
        <w:t xml:space="preserve">Follows </w:t>
      </w:r>
      <w:hyperlink r:id="rId16" w:history="1">
        <w:r w:rsidRPr="00953D9C">
          <w:rPr>
            <w:rStyle w:val="Hyperlink"/>
            <w:rFonts w:ascii="Times New Roman" w:eastAsia="Arial" w:hAnsi="Times New Roman" w:cs="Times New Roman"/>
          </w:rPr>
          <w:t>APA</w:t>
        </w:r>
        <w:r w:rsidR="00953D9C" w:rsidRPr="00953D9C">
          <w:rPr>
            <w:rStyle w:val="Hyperlink"/>
            <w:rFonts w:ascii="Times New Roman" w:eastAsia="Arial" w:hAnsi="Times New Roman" w:cs="Times New Roman"/>
          </w:rPr>
          <w:t xml:space="preserve"> citation</w:t>
        </w:r>
        <w:r w:rsidRPr="00953D9C">
          <w:rPr>
            <w:rStyle w:val="Hyperlink"/>
            <w:rFonts w:ascii="Times New Roman" w:eastAsia="Arial" w:hAnsi="Times New Roman" w:cs="Times New Roman"/>
          </w:rPr>
          <w:t xml:space="preserve"> style</w:t>
        </w:r>
      </w:hyperlink>
      <w:r>
        <w:rPr>
          <w:rFonts w:ascii="Times New Roman" w:eastAsia="Arial" w:hAnsi="Times New Roman" w:cs="Times New Roman"/>
          <w:color w:val="000000"/>
        </w:rPr>
        <w:t xml:space="preserve">, </w:t>
      </w:r>
      <w:r w:rsidR="00811176">
        <w:rPr>
          <w:rFonts w:ascii="Times New Roman" w:eastAsia="Arial" w:hAnsi="Times New Roman" w:cs="Times New Roman"/>
          <w:color w:val="000000"/>
        </w:rPr>
        <w:t>including a title page, proper citations and a reference page</w:t>
      </w:r>
    </w:p>
    <w:p w14:paraId="178D994A" w14:textId="23690D23" w:rsidR="0053560F" w:rsidRPr="0053560F" w:rsidRDefault="0053560F">
      <w:pPr>
        <w:numPr>
          <w:ilvl w:val="0"/>
          <w:numId w:val="1"/>
        </w:numPr>
        <w:pBdr>
          <w:top w:val="nil"/>
          <w:left w:val="nil"/>
          <w:bottom w:val="nil"/>
          <w:right w:val="nil"/>
          <w:between w:val="nil"/>
        </w:pBdr>
        <w:rPr>
          <w:rFonts w:ascii="Times New Roman" w:eastAsia="Arial" w:hAnsi="Times New Roman" w:cs="Times New Roman"/>
          <w:color w:val="000000"/>
        </w:rPr>
      </w:pPr>
      <w:r>
        <w:rPr>
          <w:rFonts w:ascii="Times New Roman" w:eastAsia="Arial" w:hAnsi="Times New Roman" w:cs="Times New Roman"/>
          <w:color w:val="000000"/>
        </w:rPr>
        <w:t xml:space="preserve">Reveals the </w:t>
      </w:r>
      <w:r w:rsidR="00081AC1">
        <w:rPr>
          <w:rFonts w:ascii="Times New Roman" w:eastAsia="Arial" w:hAnsi="Times New Roman" w:cs="Times New Roman"/>
          <w:color w:val="000000"/>
        </w:rPr>
        <w:t>composition process of making the video</w:t>
      </w:r>
    </w:p>
    <w:p w14:paraId="7D808F64" w14:textId="4E727209" w:rsidR="00C35658" w:rsidRPr="003A00ED" w:rsidRDefault="00000000">
      <w:pPr>
        <w:numPr>
          <w:ilvl w:val="0"/>
          <w:numId w:val="1"/>
        </w:numPr>
        <w:pBdr>
          <w:top w:val="nil"/>
          <w:left w:val="nil"/>
          <w:bottom w:val="nil"/>
          <w:right w:val="nil"/>
          <w:between w:val="nil"/>
        </w:pBdr>
        <w:rPr>
          <w:rFonts w:ascii="Times New Roman" w:eastAsia="Arial" w:hAnsi="Times New Roman" w:cs="Times New Roman"/>
          <w:color w:val="000000"/>
        </w:rPr>
      </w:pPr>
      <w:r w:rsidRPr="003A00ED">
        <w:rPr>
          <w:rFonts w:ascii="Times New Roman" w:eastAsia="Arial" w:hAnsi="Times New Roman" w:cs="Times New Roman"/>
        </w:rPr>
        <w:t>P</w:t>
      </w:r>
      <w:r w:rsidRPr="003A00ED">
        <w:rPr>
          <w:rFonts w:ascii="Times New Roman" w:eastAsia="Arial" w:hAnsi="Times New Roman" w:cs="Times New Roman"/>
          <w:color w:val="000000"/>
        </w:rPr>
        <w:t xml:space="preserve">rovides a detailed analysis of the choices you made in your video  </w:t>
      </w:r>
    </w:p>
    <w:p w14:paraId="7D808F65" w14:textId="6B8216F8" w:rsidR="00C35658" w:rsidRPr="003A00ED" w:rsidRDefault="00000000">
      <w:pPr>
        <w:numPr>
          <w:ilvl w:val="0"/>
          <w:numId w:val="1"/>
        </w:numPr>
        <w:pBdr>
          <w:top w:val="nil"/>
          <w:left w:val="nil"/>
          <w:bottom w:val="nil"/>
          <w:right w:val="nil"/>
          <w:between w:val="nil"/>
        </w:pBdr>
        <w:rPr>
          <w:rFonts w:ascii="Times New Roman" w:eastAsia="Arial" w:hAnsi="Times New Roman" w:cs="Times New Roman"/>
          <w:color w:val="000000"/>
        </w:rPr>
      </w:pPr>
      <w:r w:rsidRPr="003A00ED">
        <w:rPr>
          <w:rFonts w:ascii="Times New Roman" w:eastAsia="Arial" w:hAnsi="Times New Roman" w:cs="Times New Roman"/>
        </w:rPr>
        <w:t>M</w:t>
      </w:r>
      <w:r w:rsidRPr="003A00ED">
        <w:rPr>
          <w:rFonts w:ascii="Times New Roman" w:eastAsia="Arial" w:hAnsi="Times New Roman" w:cs="Times New Roman"/>
          <w:color w:val="000000"/>
        </w:rPr>
        <w:t>akes connections to some of the sources we’ve read in the course (Alvarez et al., Lamott, Celestine, Chapter 4 introduction, Chapters 1 and 2)</w:t>
      </w:r>
    </w:p>
    <w:p w14:paraId="7D808F66" w14:textId="77777777" w:rsidR="00C35658" w:rsidRPr="003A00ED" w:rsidRDefault="00000000">
      <w:pPr>
        <w:numPr>
          <w:ilvl w:val="0"/>
          <w:numId w:val="1"/>
        </w:numPr>
        <w:pBdr>
          <w:top w:val="nil"/>
          <w:left w:val="nil"/>
          <w:bottom w:val="nil"/>
          <w:right w:val="nil"/>
          <w:between w:val="nil"/>
        </w:pBdr>
        <w:rPr>
          <w:rFonts w:ascii="Times New Roman" w:eastAsia="Arial" w:hAnsi="Times New Roman" w:cs="Times New Roman"/>
          <w:color w:val="000000"/>
        </w:rPr>
      </w:pPr>
      <w:r w:rsidRPr="003A00ED">
        <w:rPr>
          <w:rFonts w:ascii="Times New Roman" w:eastAsia="Arial" w:hAnsi="Times New Roman" w:cs="Times New Roman"/>
        </w:rPr>
        <w:t>Shows</w:t>
      </w:r>
      <w:r w:rsidRPr="003A00ED">
        <w:rPr>
          <w:rFonts w:ascii="Times New Roman" w:eastAsia="Arial" w:hAnsi="Times New Roman" w:cs="Times New Roman"/>
          <w:color w:val="000000"/>
        </w:rPr>
        <w:t xml:space="preserve"> that you have applied what you’ve you learned in this unit to better understand your own writing process, and that you’ve reflected on how you can apply what you’ve learned to other settings</w:t>
      </w:r>
    </w:p>
    <w:p w14:paraId="7D808F67" w14:textId="77777777" w:rsidR="00C35658" w:rsidRPr="003A00ED" w:rsidRDefault="00000000">
      <w:pPr>
        <w:numPr>
          <w:ilvl w:val="0"/>
          <w:numId w:val="1"/>
        </w:numPr>
        <w:rPr>
          <w:rFonts w:ascii="Times New Roman" w:eastAsia="Helvetica Neue" w:hAnsi="Times New Roman" w:cs="Times New Roman"/>
          <w:b/>
        </w:rPr>
      </w:pPr>
      <w:r w:rsidRPr="003A00ED">
        <w:rPr>
          <w:rFonts w:ascii="Times New Roman" w:eastAsia="Helvetica Neue" w:hAnsi="Times New Roman" w:cs="Times New Roman"/>
        </w:rPr>
        <w:t>Is thoughtfully organized</w:t>
      </w:r>
    </w:p>
    <w:p w14:paraId="7D808F68" w14:textId="77777777" w:rsidR="00C35658" w:rsidRPr="003A00ED" w:rsidRDefault="00000000">
      <w:pPr>
        <w:numPr>
          <w:ilvl w:val="0"/>
          <w:numId w:val="1"/>
        </w:numPr>
        <w:rPr>
          <w:rFonts w:ascii="Times New Roman" w:eastAsia="Helvetica Neue" w:hAnsi="Times New Roman" w:cs="Times New Roman"/>
          <w:b/>
        </w:rPr>
      </w:pPr>
      <w:r w:rsidRPr="003A00ED">
        <w:rPr>
          <w:rFonts w:ascii="Times New Roman" w:eastAsia="Helvetica Neue" w:hAnsi="Times New Roman" w:cs="Times New Roman"/>
        </w:rPr>
        <w:t>Is thoughtfully edited depending on the conventions of the language varieties you are using in your project</w:t>
      </w:r>
    </w:p>
    <w:p w14:paraId="7D808F6A" w14:textId="77777777" w:rsidR="00C35658" w:rsidRPr="003A00ED" w:rsidRDefault="00C35658">
      <w:pPr>
        <w:rPr>
          <w:rFonts w:ascii="Times New Roman" w:eastAsia="Arial" w:hAnsi="Times New Roman" w:cs="Times New Roman"/>
        </w:rPr>
      </w:pPr>
    </w:p>
    <w:p w14:paraId="7D808F6B" w14:textId="77777777" w:rsidR="00C35658" w:rsidRPr="003A00ED" w:rsidRDefault="00000000">
      <w:pPr>
        <w:pStyle w:val="Heading1"/>
        <w:rPr>
          <w:rFonts w:eastAsia="Arial"/>
        </w:rPr>
      </w:pPr>
      <w:r w:rsidRPr="003A00ED">
        <w:rPr>
          <w:rFonts w:eastAsia="Arial"/>
        </w:rPr>
        <w:t>Timeline</w:t>
      </w:r>
    </w:p>
    <w:p w14:paraId="7D808F6C" w14:textId="77777777" w:rsidR="00C35658" w:rsidRPr="003A00ED" w:rsidRDefault="00000000">
      <w:pPr>
        <w:numPr>
          <w:ilvl w:val="0"/>
          <w:numId w:val="3"/>
        </w:numPr>
        <w:pBdr>
          <w:top w:val="nil"/>
          <w:left w:val="nil"/>
          <w:bottom w:val="nil"/>
          <w:right w:val="nil"/>
          <w:between w:val="nil"/>
        </w:pBdr>
        <w:rPr>
          <w:rFonts w:ascii="Times New Roman" w:eastAsia="Times New Roman" w:hAnsi="Times New Roman" w:cs="Times New Roman"/>
          <w:color w:val="000000"/>
        </w:rPr>
      </w:pPr>
      <w:r w:rsidRPr="003A00ED">
        <w:rPr>
          <w:rFonts w:ascii="Times New Roman" w:eastAsia="Arial" w:hAnsi="Times New Roman" w:cs="Times New Roman"/>
          <w:b/>
          <w:color w:val="000000"/>
        </w:rPr>
        <w:t>Create a reverse storyboard</w:t>
      </w:r>
      <w:r w:rsidRPr="003A00ED">
        <w:rPr>
          <w:rFonts w:ascii="Times New Roman" w:eastAsia="Arial" w:hAnsi="Times New Roman" w:cs="Times New Roman"/>
          <w:color w:val="000000"/>
        </w:rPr>
        <w:t xml:space="preserve"> of an existing writing process video</w:t>
      </w:r>
    </w:p>
    <w:p w14:paraId="7D808F6D" w14:textId="77777777" w:rsidR="00C35658" w:rsidRPr="003A00ED" w:rsidRDefault="00000000">
      <w:pPr>
        <w:numPr>
          <w:ilvl w:val="0"/>
          <w:numId w:val="3"/>
        </w:numPr>
        <w:pBdr>
          <w:top w:val="nil"/>
          <w:left w:val="nil"/>
          <w:bottom w:val="nil"/>
          <w:right w:val="nil"/>
          <w:between w:val="nil"/>
        </w:pBdr>
        <w:rPr>
          <w:rFonts w:ascii="Times New Roman" w:eastAsia="Arial" w:hAnsi="Times New Roman" w:cs="Times New Roman"/>
          <w:b/>
          <w:color w:val="000000"/>
        </w:rPr>
      </w:pPr>
      <w:r w:rsidRPr="003A00ED">
        <w:rPr>
          <w:rFonts w:ascii="Times New Roman" w:eastAsia="Arial" w:hAnsi="Times New Roman" w:cs="Times New Roman"/>
          <w:b/>
          <w:color w:val="000000"/>
        </w:rPr>
        <w:t>Draft your own storyboard</w:t>
      </w:r>
    </w:p>
    <w:p w14:paraId="7D808F6E" w14:textId="77777777" w:rsidR="00C35658" w:rsidRPr="003A00ED" w:rsidRDefault="00000000">
      <w:pPr>
        <w:numPr>
          <w:ilvl w:val="0"/>
          <w:numId w:val="3"/>
        </w:numPr>
        <w:pBdr>
          <w:top w:val="nil"/>
          <w:left w:val="nil"/>
          <w:bottom w:val="nil"/>
          <w:right w:val="nil"/>
          <w:between w:val="nil"/>
        </w:pBdr>
        <w:rPr>
          <w:rFonts w:ascii="Times New Roman" w:eastAsia="Times New Roman" w:hAnsi="Times New Roman" w:cs="Times New Roman"/>
          <w:color w:val="000000"/>
        </w:rPr>
      </w:pPr>
      <w:r w:rsidRPr="003A00ED">
        <w:rPr>
          <w:rFonts w:ascii="Times New Roman" w:eastAsia="Arial" w:hAnsi="Times New Roman" w:cs="Times New Roman"/>
          <w:b/>
          <w:color w:val="000000"/>
        </w:rPr>
        <w:t>Create a list of digital assets</w:t>
      </w:r>
      <w:r w:rsidRPr="003A00ED">
        <w:rPr>
          <w:rFonts w:ascii="Times New Roman" w:eastAsia="Arial" w:hAnsi="Times New Roman" w:cs="Times New Roman"/>
          <w:color w:val="000000"/>
        </w:rPr>
        <w:t xml:space="preserve"> you’ll need to gather. What are assets? According to </w:t>
      </w:r>
      <w:proofErr w:type="spellStart"/>
      <w:r w:rsidRPr="003A00ED">
        <w:rPr>
          <w:rFonts w:ascii="Times New Roman" w:eastAsia="Arial" w:hAnsi="Times New Roman" w:cs="Times New Roman"/>
          <w:color w:val="000000"/>
        </w:rPr>
        <w:t>Arola</w:t>
      </w:r>
      <w:proofErr w:type="spellEnd"/>
      <w:r w:rsidRPr="003A00ED">
        <w:rPr>
          <w:rFonts w:ascii="Times New Roman" w:eastAsia="Arial" w:hAnsi="Times New Roman" w:cs="Times New Roman"/>
          <w:color w:val="000000"/>
        </w:rPr>
        <w:t xml:space="preserve">, Sheppard, and Ball’s textbook </w:t>
      </w:r>
      <w:r w:rsidRPr="003A00ED">
        <w:rPr>
          <w:rFonts w:ascii="Times New Roman" w:eastAsia="Arial" w:hAnsi="Times New Roman" w:cs="Times New Roman"/>
          <w:i/>
          <w:color w:val="000000"/>
        </w:rPr>
        <w:t>Writer/Designer</w:t>
      </w:r>
      <w:r w:rsidRPr="003A00ED">
        <w:rPr>
          <w:rFonts w:ascii="Times New Roman" w:eastAsia="Arial" w:hAnsi="Times New Roman" w:cs="Times New Roman"/>
          <w:color w:val="000000"/>
        </w:rPr>
        <w:t xml:space="preserve">, assets are parts of sources. Sources are “texts, such as books, articles, Websites, etc., that you can use to gather information about a topic or genre. Assets are the pieces of content you will actually use…a quotation, an image, a video clip, or a screenshot” (p. 61). If a source is an entire video, then an asset is a 5-second clip from that video.  </w:t>
      </w:r>
    </w:p>
    <w:p w14:paraId="7D808F6F" w14:textId="77777777" w:rsidR="00C35658" w:rsidRPr="003A00ED" w:rsidRDefault="00000000">
      <w:pPr>
        <w:numPr>
          <w:ilvl w:val="0"/>
          <w:numId w:val="3"/>
        </w:numPr>
        <w:pBdr>
          <w:top w:val="nil"/>
          <w:left w:val="nil"/>
          <w:bottom w:val="nil"/>
          <w:right w:val="nil"/>
          <w:between w:val="nil"/>
        </w:pBdr>
        <w:rPr>
          <w:rFonts w:ascii="Times New Roman" w:eastAsia="Times New Roman" w:hAnsi="Times New Roman" w:cs="Times New Roman"/>
          <w:color w:val="000000"/>
        </w:rPr>
      </w:pPr>
      <w:r w:rsidRPr="003A00ED">
        <w:rPr>
          <w:rFonts w:ascii="Times New Roman" w:eastAsia="Arial" w:hAnsi="Times New Roman" w:cs="Times New Roman"/>
          <w:b/>
          <w:color w:val="000000"/>
        </w:rPr>
        <w:t>Practice video-editing</w:t>
      </w:r>
      <w:r w:rsidRPr="003A00ED">
        <w:rPr>
          <w:rFonts w:ascii="Times New Roman" w:eastAsia="Arial" w:hAnsi="Times New Roman" w:cs="Times New Roman"/>
          <w:color w:val="000000"/>
        </w:rPr>
        <w:t xml:space="preserve"> </w:t>
      </w:r>
    </w:p>
    <w:p w14:paraId="7D808F70" w14:textId="77777777" w:rsidR="00C35658" w:rsidRPr="003A00ED" w:rsidRDefault="00000000">
      <w:pPr>
        <w:numPr>
          <w:ilvl w:val="0"/>
          <w:numId w:val="3"/>
        </w:numPr>
        <w:pBdr>
          <w:top w:val="nil"/>
          <w:left w:val="nil"/>
          <w:bottom w:val="nil"/>
          <w:right w:val="nil"/>
          <w:between w:val="nil"/>
        </w:pBdr>
        <w:rPr>
          <w:rFonts w:ascii="Times New Roman" w:eastAsia="Times New Roman" w:hAnsi="Times New Roman" w:cs="Times New Roman"/>
          <w:color w:val="000000"/>
        </w:rPr>
      </w:pPr>
      <w:r w:rsidRPr="003A00ED">
        <w:rPr>
          <w:rFonts w:ascii="Times New Roman" w:eastAsia="Arial" w:hAnsi="Times New Roman" w:cs="Times New Roman"/>
          <w:b/>
          <w:color w:val="000000"/>
        </w:rPr>
        <w:t>Create rough-cut of video</w:t>
      </w:r>
      <w:r w:rsidRPr="003A00ED">
        <w:rPr>
          <w:rFonts w:ascii="Times New Roman" w:eastAsia="Arial" w:hAnsi="Times New Roman" w:cs="Times New Roman"/>
          <w:color w:val="000000"/>
        </w:rPr>
        <w:t xml:space="preserve"> for peer feedback</w:t>
      </w:r>
    </w:p>
    <w:p w14:paraId="7D808F71" w14:textId="77777777" w:rsidR="00C35658" w:rsidRPr="003A00ED" w:rsidRDefault="00000000">
      <w:pPr>
        <w:numPr>
          <w:ilvl w:val="0"/>
          <w:numId w:val="3"/>
        </w:numPr>
        <w:pBdr>
          <w:top w:val="nil"/>
          <w:left w:val="nil"/>
          <w:bottom w:val="nil"/>
          <w:right w:val="nil"/>
          <w:between w:val="nil"/>
        </w:pBdr>
        <w:rPr>
          <w:rFonts w:ascii="Times New Roman" w:eastAsia="Times New Roman" w:hAnsi="Times New Roman" w:cs="Times New Roman"/>
          <w:color w:val="000000"/>
        </w:rPr>
      </w:pPr>
      <w:r w:rsidRPr="003A00ED">
        <w:rPr>
          <w:rFonts w:ascii="Times New Roman" w:eastAsia="Arial" w:hAnsi="Times New Roman" w:cs="Times New Roman"/>
          <w:b/>
          <w:color w:val="000000"/>
        </w:rPr>
        <w:t>Draft artist’s statement</w:t>
      </w:r>
      <w:r w:rsidRPr="003A00ED">
        <w:rPr>
          <w:rFonts w:ascii="Times New Roman" w:eastAsia="Arial" w:hAnsi="Times New Roman" w:cs="Times New Roman"/>
          <w:color w:val="000000"/>
        </w:rPr>
        <w:t xml:space="preserve"> for peer feedback</w:t>
      </w:r>
    </w:p>
    <w:p w14:paraId="7D808F72" w14:textId="46ECDC34" w:rsidR="00C35658" w:rsidRPr="00095006" w:rsidRDefault="00000000">
      <w:pPr>
        <w:numPr>
          <w:ilvl w:val="0"/>
          <w:numId w:val="3"/>
        </w:numPr>
        <w:pBdr>
          <w:top w:val="nil"/>
          <w:left w:val="nil"/>
          <w:bottom w:val="nil"/>
          <w:right w:val="nil"/>
          <w:between w:val="nil"/>
        </w:pBdr>
        <w:rPr>
          <w:rFonts w:ascii="Times New Roman" w:eastAsia="Times New Roman" w:hAnsi="Times New Roman" w:cs="Times New Roman"/>
          <w:color w:val="000000"/>
        </w:rPr>
      </w:pPr>
      <w:r w:rsidRPr="003A00ED">
        <w:rPr>
          <w:rFonts w:ascii="Times New Roman" w:eastAsia="Arial" w:hAnsi="Times New Roman" w:cs="Times New Roman"/>
          <w:b/>
          <w:color w:val="000000"/>
        </w:rPr>
        <w:t>Submit revised versions</w:t>
      </w:r>
      <w:r w:rsidRPr="003A00ED">
        <w:rPr>
          <w:rFonts w:ascii="Times New Roman" w:eastAsia="Arial" w:hAnsi="Times New Roman" w:cs="Times New Roman"/>
          <w:color w:val="000000"/>
        </w:rPr>
        <w:t xml:space="preserve"> of video and artist’s statement </w:t>
      </w:r>
    </w:p>
    <w:p w14:paraId="07C88665" w14:textId="32D87974" w:rsidR="00095006" w:rsidRDefault="00095006" w:rsidP="00095006">
      <w:pPr>
        <w:pBdr>
          <w:top w:val="nil"/>
          <w:left w:val="nil"/>
          <w:bottom w:val="nil"/>
          <w:right w:val="nil"/>
          <w:between w:val="nil"/>
        </w:pBdr>
        <w:rPr>
          <w:rFonts w:ascii="Times New Roman" w:eastAsia="Times New Roman" w:hAnsi="Times New Roman" w:cs="Times New Roman"/>
        </w:rPr>
      </w:pPr>
    </w:p>
    <w:p w14:paraId="7527EB45" w14:textId="77777777" w:rsidR="00095006" w:rsidRPr="00095006" w:rsidRDefault="00095006" w:rsidP="00095006">
      <w:pPr>
        <w:pStyle w:val="Heading1"/>
        <w:rPr>
          <w:rFonts w:eastAsia="Arial"/>
        </w:rPr>
      </w:pPr>
      <w:r w:rsidRPr="00095006">
        <w:rPr>
          <w:rFonts w:eastAsia="Arial"/>
        </w:rPr>
        <w:t>Scaffolding Due Dates for Major Project 2</w:t>
      </w:r>
    </w:p>
    <w:tbl>
      <w:tblPr>
        <w:tblStyle w:val="TableGrid"/>
        <w:tblW w:w="0" w:type="auto"/>
        <w:tblLook w:val="04A0" w:firstRow="1" w:lastRow="0" w:firstColumn="1" w:lastColumn="0" w:noHBand="0" w:noVBand="1"/>
      </w:tblPr>
      <w:tblGrid>
        <w:gridCol w:w="1337"/>
        <w:gridCol w:w="2589"/>
        <w:gridCol w:w="5424"/>
      </w:tblGrid>
      <w:tr w:rsidR="00693F23" w14:paraId="30650D31" w14:textId="77777777" w:rsidTr="001F1837">
        <w:tc>
          <w:tcPr>
            <w:tcW w:w="1337" w:type="dxa"/>
          </w:tcPr>
          <w:p w14:paraId="18BB9514" w14:textId="77777777" w:rsidR="00693F23" w:rsidRDefault="00693F23" w:rsidP="001F1837">
            <w:pPr>
              <w:rPr>
                <w:rFonts w:eastAsia="Helvetica Neue" w:cs="Times New Roman"/>
              </w:rPr>
            </w:pPr>
            <w:r>
              <w:rPr>
                <w:rFonts w:eastAsia="Helvetica Neue" w:cs="Times New Roman"/>
              </w:rPr>
              <w:t>Week 6</w:t>
            </w:r>
          </w:p>
        </w:tc>
        <w:tc>
          <w:tcPr>
            <w:tcW w:w="2589" w:type="dxa"/>
          </w:tcPr>
          <w:p w14:paraId="6F52DBC2" w14:textId="77777777" w:rsidR="00693F23" w:rsidRDefault="00693F23" w:rsidP="001F1837">
            <w:pPr>
              <w:rPr>
                <w:rFonts w:eastAsia="Helvetica Neue" w:cs="Times New Roman"/>
              </w:rPr>
            </w:pPr>
            <w:r>
              <w:rPr>
                <w:rFonts w:eastAsia="Helvetica Neue" w:cs="Times New Roman"/>
              </w:rPr>
              <w:t>Sept 29 (</w:t>
            </w:r>
            <w:proofErr w:type="spellStart"/>
            <w:r>
              <w:rPr>
                <w:rFonts w:eastAsia="Helvetica Neue" w:cs="Times New Roman"/>
              </w:rPr>
              <w:t>Thur</w:t>
            </w:r>
            <w:proofErr w:type="spellEnd"/>
            <w:r>
              <w:rPr>
                <w:rFonts w:eastAsia="Helvetica Neue" w:cs="Times New Roman"/>
              </w:rPr>
              <w:t xml:space="preserve">) </w:t>
            </w:r>
          </w:p>
          <w:p w14:paraId="58C583DB" w14:textId="77777777" w:rsidR="00693F23" w:rsidRDefault="00693F23" w:rsidP="001F1837">
            <w:pPr>
              <w:rPr>
                <w:rFonts w:eastAsia="Helvetica Neue" w:cs="Times New Roman"/>
              </w:rPr>
            </w:pPr>
            <w:r>
              <w:rPr>
                <w:rFonts w:eastAsia="Helvetica Neue" w:cs="Times New Roman"/>
              </w:rPr>
              <w:t>by 8:00 am</w:t>
            </w:r>
          </w:p>
        </w:tc>
        <w:tc>
          <w:tcPr>
            <w:tcW w:w="5424" w:type="dxa"/>
          </w:tcPr>
          <w:p w14:paraId="2C60556E" w14:textId="77777777" w:rsidR="00693F23" w:rsidRPr="007F42BD" w:rsidRDefault="00693F23" w:rsidP="001F1837">
            <w:r w:rsidRPr="00FB734E">
              <w:rPr>
                <w:rFonts w:eastAsia="Times New Roman" w:cs="Times New Roman"/>
                <w:color w:val="000000"/>
                <w:szCs w:val="24"/>
              </w:rPr>
              <w:t xml:space="preserve">Brainstorm. Post your general ideas on what you are going to create in the Discussion Board. </w:t>
            </w:r>
          </w:p>
          <w:p w14:paraId="06BA33E2" w14:textId="77777777" w:rsidR="00693F23" w:rsidRDefault="00693F23" w:rsidP="001F1837">
            <w:pPr>
              <w:rPr>
                <w:rFonts w:eastAsia="Helvetica Neue" w:cs="Times New Roman"/>
              </w:rPr>
            </w:pPr>
          </w:p>
        </w:tc>
      </w:tr>
      <w:tr w:rsidR="00693F23" w14:paraId="738D59B2" w14:textId="77777777" w:rsidTr="001F1837">
        <w:tc>
          <w:tcPr>
            <w:tcW w:w="1337" w:type="dxa"/>
          </w:tcPr>
          <w:p w14:paraId="2FB7CB19" w14:textId="77777777" w:rsidR="00693F23" w:rsidRDefault="00693F23" w:rsidP="001F1837">
            <w:pPr>
              <w:rPr>
                <w:rFonts w:eastAsia="Helvetica Neue" w:cs="Times New Roman"/>
              </w:rPr>
            </w:pPr>
            <w:r>
              <w:rPr>
                <w:rFonts w:eastAsia="Helvetica Neue" w:cs="Times New Roman"/>
              </w:rPr>
              <w:t>Week 7</w:t>
            </w:r>
          </w:p>
        </w:tc>
        <w:tc>
          <w:tcPr>
            <w:tcW w:w="2589" w:type="dxa"/>
          </w:tcPr>
          <w:p w14:paraId="38F73DB2" w14:textId="77777777" w:rsidR="00693F23" w:rsidRDefault="00693F23" w:rsidP="001F1837">
            <w:pPr>
              <w:rPr>
                <w:rFonts w:eastAsia="Helvetica Neue" w:cs="Times New Roman"/>
              </w:rPr>
            </w:pPr>
            <w:r>
              <w:rPr>
                <w:rFonts w:eastAsia="Helvetica Neue" w:cs="Times New Roman"/>
              </w:rPr>
              <w:t>Oct 6 (</w:t>
            </w:r>
            <w:proofErr w:type="spellStart"/>
            <w:r>
              <w:rPr>
                <w:rFonts w:eastAsia="Helvetica Neue" w:cs="Times New Roman"/>
              </w:rPr>
              <w:t>Thur</w:t>
            </w:r>
            <w:proofErr w:type="spellEnd"/>
            <w:r>
              <w:rPr>
                <w:rFonts w:eastAsia="Helvetica Neue" w:cs="Times New Roman"/>
              </w:rPr>
              <w:t xml:space="preserve">) </w:t>
            </w:r>
          </w:p>
          <w:p w14:paraId="0006B7AD" w14:textId="77777777" w:rsidR="00693F23" w:rsidRDefault="00693F23" w:rsidP="001F1837">
            <w:pPr>
              <w:rPr>
                <w:rFonts w:eastAsia="Helvetica Neue" w:cs="Times New Roman"/>
              </w:rPr>
            </w:pPr>
            <w:r>
              <w:rPr>
                <w:rFonts w:eastAsia="Helvetica Neue" w:cs="Times New Roman"/>
              </w:rPr>
              <w:t>by 8:00 am</w:t>
            </w:r>
          </w:p>
        </w:tc>
        <w:tc>
          <w:tcPr>
            <w:tcW w:w="5424" w:type="dxa"/>
          </w:tcPr>
          <w:p w14:paraId="1CC10B71" w14:textId="77777777" w:rsidR="00693F23" w:rsidRDefault="00693F23" w:rsidP="001F1837">
            <w:pPr>
              <w:rPr>
                <w:rFonts w:eastAsia="Times New Roman" w:cs="Times New Roman"/>
                <w:color w:val="000000"/>
              </w:rPr>
            </w:pPr>
            <w:r w:rsidRPr="00CA247C">
              <w:rPr>
                <w:rFonts w:eastAsia="Times New Roman" w:cs="Times New Roman"/>
                <w:color w:val="000000"/>
              </w:rPr>
              <w:t xml:space="preserve">Storyboarding and design. </w:t>
            </w:r>
          </w:p>
          <w:p w14:paraId="34E0AC3E" w14:textId="77777777" w:rsidR="00693F23" w:rsidRPr="004022A1" w:rsidRDefault="00693F23" w:rsidP="001F1837">
            <w:pPr>
              <w:rPr>
                <w:color w:val="000000"/>
              </w:rPr>
            </w:pPr>
            <w:r>
              <w:rPr>
                <w:color w:val="000000"/>
              </w:rPr>
              <w:t>D</w:t>
            </w:r>
            <w:r>
              <w:t xml:space="preserve">esign your storyboard as </w:t>
            </w:r>
            <w:proofErr w:type="spellStart"/>
            <w:r>
              <w:t>freewrite</w:t>
            </w:r>
            <w:proofErr w:type="spellEnd"/>
            <w:r>
              <w:t xml:space="preserve"> post in Discussion Board </w:t>
            </w:r>
          </w:p>
          <w:p w14:paraId="2A3CA4DC" w14:textId="77777777" w:rsidR="00693F23" w:rsidRDefault="00693F23" w:rsidP="001F1837">
            <w:pPr>
              <w:rPr>
                <w:rFonts w:eastAsia="Helvetica Neue" w:cs="Times New Roman"/>
              </w:rPr>
            </w:pPr>
          </w:p>
        </w:tc>
      </w:tr>
      <w:tr w:rsidR="00693F23" w14:paraId="56849ACC" w14:textId="77777777" w:rsidTr="001F1837">
        <w:tc>
          <w:tcPr>
            <w:tcW w:w="1337" w:type="dxa"/>
          </w:tcPr>
          <w:p w14:paraId="10B6F056" w14:textId="77777777" w:rsidR="00693F23" w:rsidRDefault="00693F23" w:rsidP="001F1837">
            <w:pPr>
              <w:rPr>
                <w:rFonts w:eastAsia="Helvetica Neue" w:cs="Times New Roman"/>
              </w:rPr>
            </w:pPr>
            <w:r>
              <w:rPr>
                <w:rFonts w:eastAsia="Helvetica Neue" w:cs="Times New Roman"/>
              </w:rPr>
              <w:t>Week 8</w:t>
            </w:r>
          </w:p>
        </w:tc>
        <w:tc>
          <w:tcPr>
            <w:tcW w:w="2589" w:type="dxa"/>
          </w:tcPr>
          <w:p w14:paraId="552ED1A8" w14:textId="77777777" w:rsidR="00693F23" w:rsidRDefault="00693F23" w:rsidP="001F1837">
            <w:pPr>
              <w:rPr>
                <w:rFonts w:eastAsia="Helvetica Neue" w:cs="Times New Roman"/>
              </w:rPr>
            </w:pPr>
            <w:r>
              <w:rPr>
                <w:rFonts w:eastAsia="Helvetica Neue" w:cs="Times New Roman"/>
              </w:rPr>
              <w:t>Oct 11</w:t>
            </w:r>
            <w:r w:rsidRPr="004A7DF4">
              <w:rPr>
                <w:rFonts w:eastAsia="Helvetica Neue" w:cs="Times New Roman"/>
              </w:rPr>
              <w:t xml:space="preserve"> (Tue) </w:t>
            </w:r>
          </w:p>
          <w:p w14:paraId="002DFFA3" w14:textId="77777777" w:rsidR="00693F23" w:rsidRDefault="00693F23" w:rsidP="001F1837">
            <w:pPr>
              <w:rPr>
                <w:rFonts w:eastAsia="Helvetica Neue" w:cs="Times New Roman"/>
              </w:rPr>
            </w:pPr>
            <w:r w:rsidRPr="004A7DF4">
              <w:rPr>
                <w:rFonts w:eastAsia="Helvetica Neue" w:cs="Times New Roman"/>
              </w:rPr>
              <w:t>by 8:00 am</w:t>
            </w:r>
          </w:p>
        </w:tc>
        <w:tc>
          <w:tcPr>
            <w:tcW w:w="5424" w:type="dxa"/>
          </w:tcPr>
          <w:p w14:paraId="7FB4CF60" w14:textId="77777777" w:rsidR="00693F23" w:rsidRDefault="00693F23" w:rsidP="001F1837">
            <w:pPr>
              <w:rPr>
                <w:rFonts w:eastAsia="Helvetica Neue" w:cs="Times New Roman"/>
              </w:rPr>
            </w:pPr>
            <w:r>
              <w:t xml:space="preserve">Discussion Board: artist’s statement draft </w:t>
            </w:r>
          </w:p>
        </w:tc>
      </w:tr>
      <w:tr w:rsidR="00693F23" w14:paraId="33B59379" w14:textId="77777777" w:rsidTr="001F1837">
        <w:tc>
          <w:tcPr>
            <w:tcW w:w="1337" w:type="dxa"/>
          </w:tcPr>
          <w:p w14:paraId="3833752D" w14:textId="77777777" w:rsidR="00693F23" w:rsidRDefault="00693F23" w:rsidP="001F1837">
            <w:pPr>
              <w:rPr>
                <w:rFonts w:eastAsia="Helvetica Neue" w:cs="Times New Roman"/>
              </w:rPr>
            </w:pPr>
          </w:p>
        </w:tc>
        <w:tc>
          <w:tcPr>
            <w:tcW w:w="2589" w:type="dxa"/>
          </w:tcPr>
          <w:p w14:paraId="29231CDC" w14:textId="77777777" w:rsidR="00693F23" w:rsidRDefault="00693F23" w:rsidP="001F1837">
            <w:pPr>
              <w:rPr>
                <w:rFonts w:eastAsia="Helvetica Neue" w:cs="Times New Roman"/>
              </w:rPr>
            </w:pPr>
            <w:r>
              <w:rPr>
                <w:rFonts w:eastAsia="Helvetica Neue" w:cs="Times New Roman"/>
              </w:rPr>
              <w:t>Oct 13 (</w:t>
            </w:r>
            <w:proofErr w:type="spellStart"/>
            <w:r>
              <w:rPr>
                <w:rFonts w:eastAsia="Helvetica Neue" w:cs="Times New Roman"/>
              </w:rPr>
              <w:t>Thur</w:t>
            </w:r>
            <w:proofErr w:type="spellEnd"/>
            <w:r>
              <w:rPr>
                <w:rFonts w:eastAsia="Helvetica Neue" w:cs="Times New Roman"/>
              </w:rPr>
              <w:t xml:space="preserve">) </w:t>
            </w:r>
          </w:p>
          <w:p w14:paraId="4316F1C6" w14:textId="77777777" w:rsidR="00693F23" w:rsidRDefault="00693F23" w:rsidP="001F1837">
            <w:pPr>
              <w:rPr>
                <w:rFonts w:eastAsia="Helvetica Neue" w:cs="Times New Roman"/>
              </w:rPr>
            </w:pPr>
            <w:r>
              <w:rPr>
                <w:rFonts w:eastAsia="Helvetica Neue" w:cs="Times New Roman"/>
              </w:rPr>
              <w:t>by 8:00 am</w:t>
            </w:r>
          </w:p>
        </w:tc>
        <w:tc>
          <w:tcPr>
            <w:tcW w:w="5424" w:type="dxa"/>
          </w:tcPr>
          <w:p w14:paraId="62460834" w14:textId="77777777" w:rsidR="00693F23" w:rsidRDefault="00693F23" w:rsidP="001F1837">
            <w:pPr>
              <w:rPr>
                <w:rFonts w:eastAsia="Helvetica Neue" w:cs="Times New Roman"/>
              </w:rPr>
            </w:pPr>
            <w:r>
              <w:rPr>
                <w:rFonts w:eastAsia="Helvetica Neue" w:cs="Times New Roman"/>
              </w:rPr>
              <w:t>Prepare to peer review videos and artist’s statements in class</w:t>
            </w:r>
          </w:p>
        </w:tc>
      </w:tr>
      <w:tr w:rsidR="00693F23" w14:paraId="19A04581" w14:textId="77777777" w:rsidTr="001F1837">
        <w:tc>
          <w:tcPr>
            <w:tcW w:w="3926" w:type="dxa"/>
            <w:gridSpan w:val="2"/>
          </w:tcPr>
          <w:p w14:paraId="57E767F7" w14:textId="77777777" w:rsidR="00693F23" w:rsidRDefault="00693F23" w:rsidP="001F1837">
            <w:pPr>
              <w:pBdr>
                <w:top w:val="nil"/>
                <w:left w:val="nil"/>
                <w:bottom w:val="nil"/>
                <w:right w:val="nil"/>
                <w:between w:val="nil"/>
              </w:pBdr>
              <w:rPr>
                <w:rFonts w:eastAsia="Helvetica Neue" w:cs="Times New Roman"/>
              </w:rPr>
            </w:pPr>
            <w:r>
              <w:rPr>
                <w:rFonts w:eastAsia="Helvetica Neue" w:cs="Times New Roman"/>
              </w:rPr>
              <w:t xml:space="preserve">Video Submission Due </w:t>
            </w:r>
          </w:p>
        </w:tc>
        <w:tc>
          <w:tcPr>
            <w:tcW w:w="5424" w:type="dxa"/>
          </w:tcPr>
          <w:p w14:paraId="638C54DB" w14:textId="14A988AB" w:rsidR="00693F23" w:rsidRDefault="00693F23" w:rsidP="001F1837">
            <w:pPr>
              <w:pBdr>
                <w:top w:val="nil"/>
                <w:left w:val="nil"/>
                <w:bottom w:val="nil"/>
                <w:right w:val="nil"/>
                <w:between w:val="nil"/>
              </w:pBdr>
              <w:rPr>
                <w:rFonts w:eastAsia="Helvetica Neue" w:cs="Times New Roman"/>
              </w:rPr>
            </w:pPr>
            <w:r>
              <w:rPr>
                <w:rFonts w:eastAsia="Helvetica Neue" w:cs="Times New Roman"/>
              </w:rPr>
              <w:t>Oct 16 (Sun) by 23:00 pm</w:t>
            </w:r>
          </w:p>
        </w:tc>
      </w:tr>
      <w:tr w:rsidR="00693F23" w14:paraId="21584469" w14:textId="77777777" w:rsidTr="001F1837">
        <w:tc>
          <w:tcPr>
            <w:tcW w:w="3926" w:type="dxa"/>
            <w:gridSpan w:val="2"/>
          </w:tcPr>
          <w:p w14:paraId="34972794" w14:textId="77777777" w:rsidR="00693F23" w:rsidRDefault="00693F23" w:rsidP="001F1837">
            <w:pPr>
              <w:pBdr>
                <w:top w:val="nil"/>
                <w:left w:val="nil"/>
                <w:bottom w:val="nil"/>
                <w:right w:val="nil"/>
                <w:between w:val="nil"/>
              </w:pBdr>
              <w:rPr>
                <w:rFonts w:eastAsia="Helvetica Neue" w:cs="Times New Roman"/>
              </w:rPr>
            </w:pPr>
            <w:r>
              <w:rPr>
                <w:rFonts w:eastAsia="Helvetica Neue" w:cs="Times New Roman"/>
              </w:rPr>
              <w:t xml:space="preserve">Artist’s Statement Submission Due </w:t>
            </w:r>
          </w:p>
        </w:tc>
        <w:tc>
          <w:tcPr>
            <w:tcW w:w="5424" w:type="dxa"/>
          </w:tcPr>
          <w:p w14:paraId="25D617B5" w14:textId="77777777" w:rsidR="00693F23" w:rsidRDefault="00693F23" w:rsidP="001F1837">
            <w:pPr>
              <w:pBdr>
                <w:top w:val="nil"/>
                <w:left w:val="nil"/>
                <w:bottom w:val="nil"/>
                <w:right w:val="nil"/>
                <w:between w:val="nil"/>
              </w:pBdr>
              <w:rPr>
                <w:rFonts w:eastAsia="Helvetica Neue" w:cs="Times New Roman"/>
              </w:rPr>
            </w:pPr>
            <w:r>
              <w:rPr>
                <w:rFonts w:eastAsia="Helvetica Neue" w:cs="Times New Roman"/>
              </w:rPr>
              <w:t>Oct 20 (</w:t>
            </w:r>
            <w:proofErr w:type="spellStart"/>
            <w:r>
              <w:rPr>
                <w:rFonts w:eastAsia="Helvetica Neue" w:cs="Times New Roman"/>
              </w:rPr>
              <w:t>Thur</w:t>
            </w:r>
            <w:proofErr w:type="spellEnd"/>
            <w:r>
              <w:rPr>
                <w:rFonts w:eastAsia="Helvetica Neue" w:cs="Times New Roman"/>
              </w:rPr>
              <w:t>) by 23:00 pm</w:t>
            </w:r>
          </w:p>
        </w:tc>
      </w:tr>
    </w:tbl>
    <w:p w14:paraId="35B829CA" w14:textId="77777777" w:rsidR="00095006" w:rsidRPr="003A00ED" w:rsidRDefault="00095006" w:rsidP="00095006">
      <w:pPr>
        <w:pBdr>
          <w:top w:val="nil"/>
          <w:left w:val="nil"/>
          <w:bottom w:val="nil"/>
          <w:right w:val="nil"/>
          <w:between w:val="nil"/>
        </w:pBdr>
        <w:rPr>
          <w:rFonts w:ascii="Times New Roman" w:eastAsia="Times New Roman" w:hAnsi="Times New Roman" w:cs="Times New Roman"/>
          <w:color w:val="000000"/>
        </w:rPr>
      </w:pPr>
    </w:p>
    <w:sectPr w:rsidR="00095006" w:rsidRPr="003A00E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E72B4"/>
    <w:multiLevelType w:val="multilevel"/>
    <w:tmpl w:val="5B7E55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14613DE"/>
    <w:multiLevelType w:val="multilevel"/>
    <w:tmpl w:val="ABE0450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801254A"/>
    <w:multiLevelType w:val="multilevel"/>
    <w:tmpl w:val="62E419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F1F1D5E"/>
    <w:multiLevelType w:val="multilevel"/>
    <w:tmpl w:val="9672FB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0785FF5"/>
    <w:multiLevelType w:val="multilevel"/>
    <w:tmpl w:val="068C83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8FB20BB"/>
    <w:multiLevelType w:val="multilevel"/>
    <w:tmpl w:val="971A3FF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9774FB9"/>
    <w:multiLevelType w:val="multilevel"/>
    <w:tmpl w:val="64348A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02616495">
    <w:abstractNumId w:val="2"/>
  </w:num>
  <w:num w:numId="2" w16cid:durableId="1780220389">
    <w:abstractNumId w:val="4"/>
  </w:num>
  <w:num w:numId="3" w16cid:durableId="2101948893">
    <w:abstractNumId w:val="6"/>
  </w:num>
  <w:num w:numId="4" w16cid:durableId="2063090887">
    <w:abstractNumId w:val="3"/>
  </w:num>
  <w:num w:numId="5" w16cid:durableId="319578926">
    <w:abstractNumId w:val="5"/>
  </w:num>
  <w:num w:numId="6" w16cid:durableId="1069154582">
    <w:abstractNumId w:val="1"/>
  </w:num>
  <w:num w:numId="7" w16cid:durableId="2122143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zMjEwNTcyMDEwMzNW0lEKTi0uzszPAykwrAUA8bXfoSwAAAA="/>
  </w:docVars>
  <w:rsids>
    <w:rsidRoot w:val="00C35658"/>
    <w:rsid w:val="000438EF"/>
    <w:rsid w:val="00081AC1"/>
    <w:rsid w:val="00095006"/>
    <w:rsid w:val="000D67A3"/>
    <w:rsid w:val="0010725F"/>
    <w:rsid w:val="00116FFC"/>
    <w:rsid w:val="001839A8"/>
    <w:rsid w:val="001B51B9"/>
    <w:rsid w:val="00320174"/>
    <w:rsid w:val="00366F07"/>
    <w:rsid w:val="003A00ED"/>
    <w:rsid w:val="00454FDB"/>
    <w:rsid w:val="00464EF4"/>
    <w:rsid w:val="0053560F"/>
    <w:rsid w:val="005A0D28"/>
    <w:rsid w:val="006215D5"/>
    <w:rsid w:val="0068029C"/>
    <w:rsid w:val="00693F23"/>
    <w:rsid w:val="006A1560"/>
    <w:rsid w:val="00765AFF"/>
    <w:rsid w:val="00811176"/>
    <w:rsid w:val="0083173F"/>
    <w:rsid w:val="008D1D32"/>
    <w:rsid w:val="00904D64"/>
    <w:rsid w:val="00953D9C"/>
    <w:rsid w:val="00AB3C01"/>
    <w:rsid w:val="00B1118A"/>
    <w:rsid w:val="00B261B6"/>
    <w:rsid w:val="00B26EE0"/>
    <w:rsid w:val="00C35658"/>
    <w:rsid w:val="00C42D32"/>
    <w:rsid w:val="00C77260"/>
    <w:rsid w:val="00E27855"/>
    <w:rsid w:val="00EB4905"/>
    <w:rsid w:val="00F20A9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08F33"/>
  <w15:docId w15:val="{A8F8DBCA-A531-46A9-9A35-32B6D1AB8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6847"/>
    <w:pPr>
      <w:outlineLvl w:val="0"/>
    </w:pPr>
    <w:rPr>
      <w:rFonts w:ascii="Times New Roman" w:hAnsi="Times New Roman" w:cs="Times New Roman"/>
      <w:b/>
      <w:bCs/>
    </w:rPr>
  </w:style>
  <w:style w:type="paragraph" w:styleId="Heading2">
    <w:name w:val="heading 2"/>
    <w:basedOn w:val="Normal"/>
    <w:next w:val="Normal"/>
    <w:link w:val="Heading2Char"/>
    <w:uiPriority w:val="9"/>
    <w:unhideWhenUsed/>
    <w:qFormat/>
    <w:rsid w:val="00F96847"/>
    <w:pPr>
      <w:outlineLvl w:val="1"/>
    </w:pPr>
    <w:rPr>
      <w:rFonts w:ascii="Times New Roman" w:eastAsia="Times New Roman" w:hAnsi="Times New Roman" w:cs="Times New Roman"/>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F96847"/>
  </w:style>
  <w:style w:type="paragraph" w:styleId="ListParagraph">
    <w:name w:val="List Paragraph"/>
    <w:basedOn w:val="Normal"/>
    <w:uiPriority w:val="34"/>
    <w:qFormat/>
    <w:rsid w:val="00DB53A3"/>
    <w:pPr>
      <w:ind w:left="720"/>
      <w:contextualSpacing/>
    </w:pPr>
  </w:style>
  <w:style w:type="character" w:styleId="Hyperlink">
    <w:name w:val="Hyperlink"/>
    <w:basedOn w:val="DefaultParagraphFont"/>
    <w:uiPriority w:val="99"/>
    <w:unhideWhenUsed/>
    <w:rsid w:val="00910219"/>
    <w:rPr>
      <w:color w:val="0563C1" w:themeColor="hyperlink"/>
      <w:u w:val="single"/>
    </w:rPr>
  </w:style>
  <w:style w:type="character" w:styleId="UnresolvedMention">
    <w:name w:val="Unresolved Mention"/>
    <w:basedOn w:val="DefaultParagraphFont"/>
    <w:uiPriority w:val="99"/>
    <w:semiHidden/>
    <w:unhideWhenUsed/>
    <w:rsid w:val="00910219"/>
    <w:rPr>
      <w:color w:val="605E5C"/>
      <w:shd w:val="clear" w:color="auto" w:fill="E1DFDD"/>
    </w:rPr>
  </w:style>
  <w:style w:type="character" w:styleId="CommentReference">
    <w:name w:val="annotation reference"/>
    <w:basedOn w:val="DefaultParagraphFont"/>
    <w:uiPriority w:val="99"/>
    <w:semiHidden/>
    <w:unhideWhenUsed/>
    <w:rsid w:val="006D2879"/>
    <w:rPr>
      <w:sz w:val="16"/>
      <w:szCs w:val="16"/>
    </w:rPr>
  </w:style>
  <w:style w:type="paragraph" w:styleId="CommentText">
    <w:name w:val="annotation text"/>
    <w:basedOn w:val="Normal"/>
    <w:link w:val="CommentTextChar"/>
    <w:uiPriority w:val="99"/>
    <w:semiHidden/>
    <w:unhideWhenUsed/>
    <w:rsid w:val="006D2879"/>
    <w:rPr>
      <w:sz w:val="20"/>
      <w:szCs w:val="20"/>
    </w:rPr>
  </w:style>
  <w:style w:type="character" w:customStyle="1" w:styleId="CommentTextChar">
    <w:name w:val="Comment Text Char"/>
    <w:basedOn w:val="DefaultParagraphFont"/>
    <w:link w:val="CommentText"/>
    <w:uiPriority w:val="99"/>
    <w:semiHidden/>
    <w:rsid w:val="006D2879"/>
    <w:rPr>
      <w:sz w:val="20"/>
      <w:szCs w:val="20"/>
    </w:rPr>
  </w:style>
  <w:style w:type="paragraph" w:styleId="CommentSubject">
    <w:name w:val="annotation subject"/>
    <w:basedOn w:val="CommentText"/>
    <w:next w:val="CommentText"/>
    <w:link w:val="CommentSubjectChar"/>
    <w:uiPriority w:val="99"/>
    <w:semiHidden/>
    <w:unhideWhenUsed/>
    <w:rsid w:val="006D2879"/>
    <w:rPr>
      <w:b/>
      <w:bCs/>
    </w:rPr>
  </w:style>
  <w:style w:type="character" w:customStyle="1" w:styleId="CommentSubjectChar">
    <w:name w:val="Comment Subject Char"/>
    <w:basedOn w:val="CommentTextChar"/>
    <w:link w:val="CommentSubject"/>
    <w:uiPriority w:val="99"/>
    <w:semiHidden/>
    <w:rsid w:val="006D2879"/>
    <w:rPr>
      <w:b/>
      <w:bCs/>
      <w:sz w:val="20"/>
      <w:szCs w:val="20"/>
    </w:rPr>
  </w:style>
  <w:style w:type="character" w:customStyle="1" w:styleId="Heading1Char">
    <w:name w:val="Heading 1 Char"/>
    <w:basedOn w:val="DefaultParagraphFont"/>
    <w:link w:val="Heading1"/>
    <w:uiPriority w:val="9"/>
    <w:rsid w:val="00F96847"/>
    <w:rPr>
      <w:rFonts w:ascii="Times New Roman" w:hAnsi="Times New Roman" w:cs="Times New Roman"/>
      <w:b/>
      <w:bCs/>
    </w:rPr>
  </w:style>
  <w:style w:type="character" w:customStyle="1" w:styleId="TitleChar">
    <w:name w:val="Title Char"/>
    <w:basedOn w:val="DefaultParagraphFont"/>
    <w:link w:val="Title"/>
    <w:uiPriority w:val="10"/>
    <w:rsid w:val="00F96847"/>
    <w:rPr>
      <w:rFonts w:ascii="Times New Roman" w:hAnsi="Times New Roman" w:cs="Times New Roman"/>
      <w:b/>
      <w:bCs/>
    </w:rPr>
  </w:style>
  <w:style w:type="character" w:customStyle="1" w:styleId="Heading2Char">
    <w:name w:val="Heading 2 Char"/>
    <w:basedOn w:val="DefaultParagraphFont"/>
    <w:link w:val="Heading2"/>
    <w:uiPriority w:val="9"/>
    <w:rsid w:val="00F96847"/>
    <w:rPr>
      <w:rFonts w:ascii="Times New Roman" w:eastAsia="Times New Roman" w:hAnsi="Times New Roman" w:cs="Times New Roman"/>
    </w:rPr>
  </w:style>
  <w:style w:type="paragraph" w:styleId="Subtitle">
    <w:name w:val="Subtitle"/>
    <w:basedOn w:val="Normal"/>
    <w:next w:val="Normal"/>
    <w:link w:val="SubtitleChar"/>
    <w:uiPriority w:val="11"/>
    <w:qFormat/>
    <w:pPr>
      <w:jc w:val="center"/>
    </w:pPr>
    <w:rPr>
      <w:rFonts w:ascii="Times New Roman" w:eastAsia="Times New Roman" w:hAnsi="Times New Roman" w:cs="Times New Roman"/>
      <w:b/>
    </w:rPr>
  </w:style>
  <w:style w:type="character" w:customStyle="1" w:styleId="SubtitleChar">
    <w:name w:val="Subtitle Char"/>
    <w:basedOn w:val="DefaultParagraphFont"/>
    <w:link w:val="Subtitle"/>
    <w:uiPriority w:val="11"/>
    <w:rsid w:val="00A2619A"/>
    <w:rPr>
      <w:rFonts w:ascii="Times New Roman" w:hAnsi="Times New Roman" w:cs="Times New Roman"/>
      <w:b/>
      <w:bCs/>
    </w:rPr>
  </w:style>
  <w:style w:type="table" w:styleId="TableGrid">
    <w:name w:val="Table Grid"/>
    <w:basedOn w:val="TableNormal"/>
    <w:uiPriority w:val="39"/>
    <w:rsid w:val="00095006"/>
    <w:rPr>
      <w:rFonts w:ascii="Times New Roman" w:eastAsiaTheme="minorEastAsia" w:hAnsi="Times New Roman" w:cstheme="minorBidi"/>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cidt.louisville.edu/DMS/Course%20Specific%20Pages/content/index.html" TargetMode="External"/><Relationship Id="rId13" Type="http://schemas.openxmlformats.org/officeDocument/2006/relationships/hyperlink" Target="https://kairos.technorhetoric.net/21.2/praxis/devoss-et-al/analysi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cidt.louisville.edu/DMS/Course%20Specific%20Pages/content/index.html" TargetMode="External"/><Relationship Id="rId12" Type="http://schemas.openxmlformats.org/officeDocument/2006/relationships/hyperlink" Target="https://dcidt.louisville.edu/DMS/Course%20Specific%20Pages/content/index.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uisville.edu/writingcenter/for-students-1/handouts-and-resources" TargetMode="External"/><Relationship Id="rId1" Type="http://schemas.openxmlformats.org/officeDocument/2006/relationships/customXml" Target="../customXml/item1.xml"/><Relationship Id="rId6" Type="http://schemas.openxmlformats.org/officeDocument/2006/relationships/hyperlink" Target="https://dcidt.louisville.edu/DMS/Course%20Specific%20Pages/content/index.html" TargetMode="External"/><Relationship Id="rId11" Type="http://schemas.openxmlformats.org/officeDocument/2006/relationships/hyperlink" Target="https://dcidt.louisville.edu/DMS/Course%20Specific%20Pages/content/index.html" TargetMode="External"/><Relationship Id="rId5" Type="http://schemas.openxmlformats.org/officeDocument/2006/relationships/webSettings" Target="webSettings.xml"/><Relationship Id="rId15" Type="http://schemas.openxmlformats.org/officeDocument/2006/relationships/hyperlink" Target="https://dcidt.louisville.edu/DMS/Course%20Specific%20Pages/content/index.html" TargetMode="External"/><Relationship Id="rId10" Type="http://schemas.openxmlformats.org/officeDocument/2006/relationships/hyperlink" Target="https://dcidt.louisville.edu/DMS/Course%20Specific%20Pages/content/index.html" TargetMode="External"/><Relationship Id="rId4" Type="http://schemas.openxmlformats.org/officeDocument/2006/relationships/settings" Target="settings.xml"/><Relationship Id="rId9" Type="http://schemas.openxmlformats.org/officeDocument/2006/relationships/hyperlink" Target="https://dcidt.louisville.edu/DMS/Course%20Specific%20Pages/content/index.html" TargetMode="External"/><Relationship Id="rId14" Type="http://schemas.openxmlformats.org/officeDocument/2006/relationships/hyperlink" Target="https://kairos.technorhetoric.net/21.2/praxis/devoss-et-al/analysi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Femo+bkX6Wiup0fAsXOEeRImZg==">AMUW2mXdBycmHrMD9/cVM4tXBbCA5uoNNTn3MS587e9isHgotKAMNBJQzlA8BaX30ZVntkjuOmEfF3lD2aEJ+E7DNQV+O5vv+t8f+ph+z6/JjlKWE2Osf4yWffFhZeQGvLv6u1ROue4llMD2pRZ3OaF/71E+I9RzzKAcBRA3ihaojpx4fjJfC1nW7uC4miZlvE3r1jWSdmOv11mnbGR/J1+VgcvBA4SfE/kjaeg1/s986dMhJmyJexbd2WMlNwSK+xrasZjgcfwaXXGP9FX9KQIHdQf4ojmcY0SPsBy1B489tDtP/DUteMsd/rVM+UU5vBBo5+rNDhXoe0TWOZVO0Ph39jM/JMHU2uPMafOee5tQHOwG0RZspyQPKDJCgCKRvdtR9lljtvLSZvswVBFyl2XsM7YmwFsKeLmtGF0eFmDFILg9e7XdUXLSyGv+pdpQzMagMjMMTzTEzu5ZHLiY5iWQjPOIi3+KKdW0nOn8U1gpDafZlIEQYaSPfGVIJ2iVCI12aqrALP0C75VJnhBttoB/R79D60bHrEV7IsEdurZISC5Jf9l7A441uuhZLWTD4bSAcevCXBRBCr/9Na231wp8x74IforWGuKUNqTvnrPo1eOZJ6EKzmlHQnGQg2nenO/BLc3+clRipDwOPX548wbdL/ywhX9K00xybwECd0lClYlhWyVVDtoboF6BbnD2NZi4/fjKgBj+c/s6GcJXucT/kHQ80LYVZP1F9THClIfOtudCbsAphLEPFzE3l+8AOTnKvKpUnSsTNTlrWLRYXGLBlCzQ8RvU986rgXXmyWE6F5MnaeZyID4lWPKuKGkvBTEGTjDejTJHKLOqGUjDhOE3TlEWexqQXQP2l1wQ4t/ZHgDsGMyPcHsDKd2b9ha6cesmRewGUYQvHLjqc1Z3QkSwDH3sU5r9XTV+iIfTELwj1G74kquWh6OpDrxIH1HXKsrX4imBdXAF3oknjurzBmgvo7cGa3RtlcnG43gbunlMjdyYxX1Zap/rdsQzS3Hz9KpiduST8VQnI16CkGfNq6ZBx7oww6woD1m1BLS8Sf1nNJdkxhz6UiMeOTEsUpCv2pEqfcQxycxHQDaeFySCAbVBATJ3A/6QcBY0fANWJK7fbK4ulbdpWZaOXFTXmnRr0wrQS2fPsZuhUS1+LbpBQxXJWaPUmsHkSE+MRWdQuozwbY5YtHOkbEvyfxQFOO6PuW49bmHezGCjtoF09FY0nCYzKwaLYlapWwa2NqzEPsL2/Id66BffDD1RnCRSHT/OcxfCsH3d/yHWnVOlCXzzSVSsVwknh18iYnh2nLoGYwpFvQxLDctKGV+apuK3JDfdH1oZpZD4lc3jEwE1RXAWQxOtarpOabDuXJU1goN5PZZo1FWLgQG8n8LGGonIZJuXHTVrb0yCtamE9hUnF0vwP6Tv9n5L3v7o46/ekRIbwuYgFpwbBRLlJ4IFwSftEe/vSnyeF77dnjqQSmwnkeq0iAz2oNc30S7688LIhlkCftNFlC5whoS/OcSy//613szMbPT0BbecgZ4SvA04SOHJCovrAZzp+4Tk80RqDvnoxuOTa2HoX/pP0p2ZgmgbeWcvk1FZ290Qif4cR8gieJg1diZ4SrGgCSsYeRK9FTsXNwTdPlLS234KLBHnePAr1CZoOTYFu4wwexHQOzv7zfL41eL8VtqoWETL75D4fauqTsWugMwaOAKltEy/8u87JER2Tg8CxfzGXpxfow17Ce6NdfzP6QoUuNgbUE93LiPeGIDqs9scmyraMdLc/3GEONVzXiuzM/F2YBhmgwQWFhnlq1cSZGU6ZWftdM29v2Usm7woi+6K7Zr8nzKcn9xd99yGgXWYS312bq+Ic0Cctum0MHYH6Wa7YrYQ82mAuVfM/pOXH2xR4nJAJl/rhvW6OMsBdHNQEOjKE9s0xBpnQ5cxn4dZFX+mO5FfZc0uF76YxZEAQ5qaXpPYHnHWEfFE/3nDi1dvIirvqW9BDLLGl9oGGj/6izfVhTI73cPN577G8cON92LZHRtOtAAi6HsKYXRN+GjHYWtA+58Z2fPgT3Dh/y4cWsp2u60ySnalRKKNqrKWYzN/eHvqjIEU1Zc4tNphdc+reurYBu1oLSxRumbZfMC9NQ2bOOQZ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1302</Words>
  <Characters>7425</Characters>
  <Application>Microsoft Office Word</Application>
  <DocSecurity>0</DocSecurity>
  <Lines>61</Lines>
  <Paragraphs>17</Paragraphs>
  <ScaleCrop>false</ScaleCrop>
  <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Olinger</dc:creator>
  <cp:lastModifiedBy>Zhao, Yuan</cp:lastModifiedBy>
  <cp:revision>39</cp:revision>
  <dcterms:created xsi:type="dcterms:W3CDTF">2021-08-05T22:44:00Z</dcterms:created>
  <dcterms:modified xsi:type="dcterms:W3CDTF">2022-09-26T00:38:00Z</dcterms:modified>
</cp:coreProperties>
</file>